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BCE" w:rsidRDefault="00EE5BCE" w:rsidP="00463F4E">
      <w:pPr>
        <w:jc w:val="center"/>
        <w:rPr>
          <w:rFonts w:ascii="Heiti SC Medium" w:eastAsia="Heiti SC Medium" w:hAnsi="Heiti SC Medium"/>
          <w:b/>
          <w:bCs/>
          <w:sz w:val="44"/>
          <w:szCs w:val="44"/>
        </w:rPr>
      </w:pPr>
      <w:r>
        <w:rPr>
          <w:rFonts w:ascii="Heiti SC Medium" w:eastAsia="Heiti SC Medium" w:hAnsi="Heiti SC Medium" w:hint="eastAsia"/>
          <w:b/>
          <w:bCs/>
          <w:sz w:val="44"/>
          <w:szCs w:val="44"/>
        </w:rPr>
        <w:t>强制</w:t>
      </w:r>
      <w:r w:rsidR="007804EE" w:rsidRPr="007961AA">
        <w:rPr>
          <w:rFonts w:ascii="Heiti SC Medium" w:eastAsia="Heiti SC Medium" w:hAnsi="Heiti SC Medium" w:hint="eastAsia"/>
          <w:b/>
          <w:bCs/>
          <w:sz w:val="44"/>
          <w:szCs w:val="44"/>
        </w:rPr>
        <w:t>清算</w:t>
      </w:r>
      <w:r>
        <w:rPr>
          <w:rFonts w:ascii="Heiti SC Medium" w:eastAsia="Heiti SC Medium" w:hAnsi="Heiti SC Medium" w:hint="eastAsia"/>
          <w:b/>
          <w:bCs/>
          <w:sz w:val="44"/>
          <w:szCs w:val="44"/>
        </w:rPr>
        <w:t>法律规范条文主旨汇编</w:t>
      </w:r>
    </w:p>
    <w:p w:rsidR="00EE5BCE" w:rsidRDefault="00EE5BCE" w:rsidP="00463F4E">
      <w:pPr>
        <w:jc w:val="center"/>
        <w:rPr>
          <w:rFonts w:ascii="Heiti SC Medium" w:eastAsia="Heiti SC Medium" w:hAnsi="Heiti SC Medium"/>
          <w:sz w:val="36"/>
          <w:szCs w:val="36"/>
        </w:rPr>
      </w:pPr>
    </w:p>
    <w:p w:rsidR="00D95F87" w:rsidRPr="00EE5BCE" w:rsidRDefault="00EE5BCE" w:rsidP="00463F4E">
      <w:pPr>
        <w:jc w:val="center"/>
        <w:rPr>
          <w:rFonts w:ascii="Heiti SC Medium" w:eastAsia="Heiti SC Medium" w:hAnsi="Heiti SC Medium"/>
          <w:sz w:val="36"/>
          <w:szCs w:val="36"/>
        </w:rPr>
      </w:pPr>
      <w:r w:rsidRPr="00EE5BCE">
        <w:rPr>
          <w:rFonts w:ascii="Heiti SC Medium" w:eastAsia="Heiti SC Medium" w:hAnsi="Heiti SC Medium" w:hint="eastAsia"/>
          <w:sz w:val="36"/>
          <w:szCs w:val="36"/>
        </w:rPr>
        <w:t>最高人民法院强清会议</w:t>
      </w:r>
      <w:r w:rsidR="007804EE" w:rsidRPr="00EE5BCE">
        <w:rPr>
          <w:rFonts w:ascii="Heiti SC Medium" w:eastAsia="Heiti SC Medium" w:hAnsi="Heiti SC Medium" w:hint="eastAsia"/>
          <w:sz w:val="36"/>
          <w:szCs w:val="36"/>
        </w:rPr>
        <w:t>纪要</w:t>
      </w:r>
    </w:p>
    <w:p w:rsidR="007804EE" w:rsidRPr="00EE5BCE" w:rsidRDefault="007804EE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审理原则（1</w:t>
      </w:r>
      <w:r w:rsidRPr="00EE5BCE">
        <w:rPr>
          <w:rFonts w:ascii="Kaiti SC" w:eastAsia="Kaiti SC" w:hAnsi="Kaiti SC"/>
          <w:sz w:val="28"/>
          <w:szCs w:val="28"/>
        </w:rPr>
        <w:t>）</w:t>
      </w:r>
      <w:r w:rsidRPr="00EE5BCE">
        <w:rPr>
          <w:rFonts w:ascii="Kaiti SC" w:eastAsia="Kaiti SC" w:hAnsi="Kaiti SC" w:hint="eastAsia"/>
          <w:sz w:val="28"/>
          <w:szCs w:val="28"/>
        </w:rPr>
        <w:t>。公正、清算效率、利益均衡保护。</w:t>
      </w:r>
    </w:p>
    <w:p w:rsidR="007804EE" w:rsidRPr="00EE5BCE" w:rsidRDefault="007804EE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管辖（2</w:t>
      </w:r>
      <w:r w:rsidRPr="00EE5BCE">
        <w:rPr>
          <w:rFonts w:ascii="Kaiti SC" w:eastAsia="Kaiti SC" w:hAnsi="Kaiti SC"/>
          <w:sz w:val="28"/>
          <w:szCs w:val="28"/>
        </w:rPr>
        <w:t>）</w:t>
      </w:r>
    </w:p>
    <w:p w:rsidR="007804EE" w:rsidRPr="00EE5BCE" w:rsidRDefault="007804EE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案号管理（</w:t>
      </w:r>
      <w:r w:rsidRPr="00EE5BCE">
        <w:rPr>
          <w:rFonts w:ascii="Kaiti SC" w:eastAsia="Kaiti SC" w:hAnsi="Kaiti SC"/>
          <w:sz w:val="28"/>
          <w:szCs w:val="28"/>
        </w:rPr>
        <w:t>3,4,5）</w:t>
      </w:r>
    </w:p>
    <w:p w:rsidR="007804EE" w:rsidRPr="00EE5BCE" w:rsidRDefault="007804EE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审判组织（6</w:t>
      </w:r>
      <w:r w:rsidRPr="00EE5BCE">
        <w:rPr>
          <w:rFonts w:ascii="Kaiti SC" w:eastAsia="Kaiti SC" w:hAnsi="Kaiti SC"/>
          <w:sz w:val="28"/>
          <w:szCs w:val="28"/>
        </w:rPr>
        <w:t>）</w:t>
      </w:r>
      <w:r w:rsidRPr="00EE5BCE">
        <w:rPr>
          <w:rFonts w:ascii="Kaiti SC" w:eastAsia="Kaiti SC" w:hAnsi="Kaiti SC" w:hint="eastAsia"/>
          <w:sz w:val="28"/>
          <w:szCs w:val="28"/>
        </w:rPr>
        <w:t>。类似于破产案件</w:t>
      </w:r>
      <w:r w:rsidR="00077542" w:rsidRPr="00EE5BCE">
        <w:rPr>
          <w:rFonts w:ascii="Kaiti SC" w:eastAsia="Kaiti SC" w:hAnsi="Kaiti SC" w:hint="eastAsia"/>
          <w:sz w:val="28"/>
          <w:szCs w:val="28"/>
        </w:rPr>
        <w:t>。</w:t>
      </w:r>
    </w:p>
    <w:p w:rsidR="007804EE" w:rsidRPr="00EE5BCE" w:rsidRDefault="00077542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申请（7</w:t>
      </w:r>
      <w:r w:rsidRPr="00EE5BCE">
        <w:rPr>
          <w:rFonts w:ascii="Kaiti SC" w:eastAsia="Kaiti SC" w:hAnsi="Kaiti SC"/>
          <w:sz w:val="28"/>
          <w:szCs w:val="28"/>
        </w:rPr>
        <w:t>,8）</w:t>
      </w:r>
      <w:r w:rsidRPr="00EE5BCE">
        <w:rPr>
          <w:rFonts w:ascii="Kaiti SC" w:eastAsia="Kaiti SC" w:hAnsi="Kaiti SC" w:hint="eastAsia"/>
          <w:sz w:val="28"/>
          <w:szCs w:val="28"/>
        </w:rPr>
        <w:t>。申请主体为公司债权人或股东，必要的证据材料。7日内更正、补充</w:t>
      </w:r>
    </w:p>
    <w:p w:rsidR="00077542" w:rsidRPr="00EE5BCE" w:rsidRDefault="00077542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申请的审查（9</w:t>
      </w:r>
      <w:r w:rsidRPr="00EE5BCE">
        <w:rPr>
          <w:rFonts w:ascii="Kaiti SC" w:eastAsia="Kaiti SC" w:hAnsi="Kaiti SC"/>
          <w:sz w:val="28"/>
          <w:szCs w:val="28"/>
        </w:rPr>
        <w:t>,10,11）</w:t>
      </w:r>
      <w:r w:rsidRPr="00EE5BCE">
        <w:rPr>
          <w:rFonts w:ascii="Kaiti SC" w:eastAsia="Kaiti SC" w:hAnsi="Kaiti SC" w:hint="eastAsia"/>
          <w:sz w:val="28"/>
          <w:szCs w:val="28"/>
        </w:rPr>
        <w:t>。书面审查无异议的，可不召开听证会而采用书面方式审查。听证，5日前通知，补充证据后需要再次开听证会的，1</w:t>
      </w:r>
      <w:r w:rsidRPr="00EE5BCE">
        <w:rPr>
          <w:rFonts w:ascii="Kaiti SC" w:eastAsia="Kaiti SC" w:hAnsi="Kaiti SC"/>
          <w:sz w:val="28"/>
          <w:szCs w:val="28"/>
        </w:rPr>
        <w:t>0</w:t>
      </w:r>
      <w:r w:rsidRPr="00EE5BCE">
        <w:rPr>
          <w:rFonts w:ascii="Kaiti SC" w:eastAsia="Kaiti SC" w:hAnsi="Kaiti SC" w:hint="eastAsia"/>
          <w:sz w:val="28"/>
          <w:szCs w:val="28"/>
        </w:rPr>
        <w:t>日内举行。不开听证会的，异议人收到通知后7日内向受理法院提起</w:t>
      </w:r>
    </w:p>
    <w:p w:rsidR="00077542" w:rsidRPr="00EE5BCE" w:rsidRDefault="00077542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申请的受理</w:t>
      </w:r>
      <w:r w:rsidR="00780956" w:rsidRPr="00EE5BCE">
        <w:rPr>
          <w:rFonts w:ascii="Kaiti SC" w:eastAsia="Kaiti SC" w:hAnsi="Kaiti SC" w:hint="eastAsia"/>
          <w:sz w:val="28"/>
          <w:szCs w:val="28"/>
        </w:rPr>
        <w:t>（1</w:t>
      </w:r>
      <w:r w:rsidR="00780956" w:rsidRPr="00EE5BCE">
        <w:rPr>
          <w:rFonts w:ascii="Kaiti SC" w:eastAsia="Kaiti SC" w:hAnsi="Kaiti SC"/>
          <w:sz w:val="28"/>
          <w:szCs w:val="28"/>
        </w:rPr>
        <w:t>2,13,14,15,16）</w:t>
      </w:r>
      <w:r w:rsidRPr="00EE5BCE">
        <w:rPr>
          <w:rFonts w:ascii="Kaiti SC" w:eastAsia="Kaiti SC" w:hAnsi="Kaiti SC" w:hint="eastAsia"/>
          <w:sz w:val="28"/>
          <w:szCs w:val="28"/>
        </w:rPr>
        <w:t>。听证会后1</w:t>
      </w:r>
      <w:r w:rsidRPr="00EE5BCE">
        <w:rPr>
          <w:rFonts w:ascii="Kaiti SC" w:eastAsia="Kaiti SC" w:hAnsi="Kaiti SC"/>
          <w:sz w:val="28"/>
          <w:szCs w:val="28"/>
        </w:rPr>
        <w:t>0</w:t>
      </w:r>
      <w:r w:rsidRPr="00EE5BCE">
        <w:rPr>
          <w:rFonts w:ascii="Kaiti SC" w:eastAsia="Kaiti SC" w:hAnsi="Kaiti SC" w:hint="eastAsia"/>
          <w:sz w:val="28"/>
          <w:szCs w:val="28"/>
        </w:rPr>
        <w:t>日内作出是否受理的裁定。</w:t>
      </w:r>
      <w:r w:rsidR="00780956" w:rsidRPr="00EE5BCE">
        <w:rPr>
          <w:rFonts w:ascii="Kaiti SC" w:eastAsia="Kaiti SC" w:hAnsi="Kaiti SC" w:hint="eastAsia"/>
          <w:sz w:val="28"/>
          <w:szCs w:val="28"/>
        </w:rPr>
        <w:t>被申请人对申请人的债权或股权，以及对是否发生解散事由有异议的，原则上不予受理，但有明确、充分证据的除外。被申请人应对故意拖延清算或违法清算举出相反证据推翻，法院不得以无法清算为由不予受理。不合法的申请应裁定驳回，申请人不服可上诉。</w:t>
      </w:r>
    </w:p>
    <w:p w:rsidR="00780956" w:rsidRPr="00EE5BCE" w:rsidRDefault="00780956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申请的撤回</w:t>
      </w:r>
      <w:r w:rsidR="00E4620F" w:rsidRPr="00EE5BCE">
        <w:rPr>
          <w:rFonts w:ascii="Kaiti SC" w:eastAsia="Kaiti SC" w:hAnsi="Kaiti SC" w:hint="eastAsia"/>
          <w:sz w:val="28"/>
          <w:szCs w:val="28"/>
        </w:rPr>
        <w:t>（1</w:t>
      </w:r>
      <w:r w:rsidR="00E4620F" w:rsidRPr="00EE5BCE">
        <w:rPr>
          <w:rFonts w:ascii="Kaiti SC" w:eastAsia="Kaiti SC" w:hAnsi="Kaiti SC"/>
          <w:sz w:val="28"/>
          <w:szCs w:val="28"/>
        </w:rPr>
        <w:t>7,18,19）</w:t>
      </w:r>
      <w:r w:rsidRPr="00EE5BCE">
        <w:rPr>
          <w:rFonts w:ascii="Kaiti SC" w:eastAsia="Kaiti SC" w:hAnsi="Kaiti SC" w:hint="eastAsia"/>
          <w:sz w:val="28"/>
          <w:szCs w:val="28"/>
        </w:rPr>
        <w:t>。受理前可。营业期满或章定解散事由出现，或股东决议解散，受理后财产分配前，可以修改章程，或股东决议继续存续</w:t>
      </w:r>
      <w:r w:rsidR="00E4620F" w:rsidRPr="00EE5BCE">
        <w:rPr>
          <w:rFonts w:ascii="Kaiti SC" w:eastAsia="Kaiti SC" w:hAnsi="Kaiti SC" w:hint="eastAsia"/>
          <w:sz w:val="28"/>
          <w:szCs w:val="28"/>
        </w:rPr>
        <w:t>为由撤回。行政决定解散除非行政决定被撤销</w:t>
      </w:r>
      <w:r w:rsidR="00E4620F" w:rsidRPr="00EE5BCE">
        <w:rPr>
          <w:rFonts w:ascii="Kaiti SC" w:eastAsia="Kaiti SC" w:hAnsi="Kaiti SC" w:hint="eastAsia"/>
          <w:sz w:val="28"/>
          <w:szCs w:val="28"/>
        </w:rPr>
        <w:lastRenderedPageBreak/>
        <w:t>或司法判决解散后当事人又达成公司存续和解协议的不得申请撤回。</w:t>
      </w:r>
    </w:p>
    <w:p w:rsidR="00E4620F" w:rsidRPr="00EE5BCE" w:rsidRDefault="00E4620F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申请费</w:t>
      </w:r>
      <w:r w:rsidR="00B833CA" w:rsidRPr="00EE5BCE">
        <w:rPr>
          <w:rFonts w:ascii="Kaiti SC" w:eastAsia="Kaiti SC" w:hAnsi="Kaiti SC" w:hint="eastAsia"/>
          <w:sz w:val="28"/>
          <w:szCs w:val="28"/>
        </w:rPr>
        <w:t>（2</w:t>
      </w:r>
      <w:r w:rsidR="00B833CA" w:rsidRPr="00EE5BCE">
        <w:rPr>
          <w:rFonts w:ascii="Kaiti SC" w:eastAsia="Kaiti SC" w:hAnsi="Kaiti SC"/>
          <w:sz w:val="28"/>
          <w:szCs w:val="28"/>
        </w:rPr>
        <w:t>0,21）</w:t>
      </w:r>
      <w:r w:rsidRPr="00EE5BCE">
        <w:rPr>
          <w:rFonts w:ascii="Kaiti SC" w:eastAsia="Kaiti SC" w:hAnsi="Kaiti SC" w:hint="eastAsia"/>
          <w:sz w:val="28"/>
          <w:szCs w:val="28"/>
        </w:rPr>
        <w:t>。不超过3</w:t>
      </w:r>
      <w:r w:rsidRPr="00EE5BCE">
        <w:rPr>
          <w:rFonts w:ascii="Kaiti SC" w:eastAsia="Kaiti SC" w:hAnsi="Kaiti SC"/>
          <w:sz w:val="28"/>
          <w:szCs w:val="28"/>
        </w:rPr>
        <w:t>0</w:t>
      </w:r>
      <w:r w:rsidRPr="00EE5BCE">
        <w:rPr>
          <w:rFonts w:ascii="Kaiti SC" w:eastAsia="Kaiti SC" w:hAnsi="Kaiti SC" w:hint="eastAsia"/>
          <w:sz w:val="28"/>
          <w:szCs w:val="28"/>
        </w:rPr>
        <w:t>万，按财产案件</w:t>
      </w:r>
      <w:r w:rsidR="00B833CA" w:rsidRPr="00EE5BCE">
        <w:rPr>
          <w:rFonts w:ascii="Kaiti SC" w:eastAsia="Kaiti SC" w:hAnsi="Kaiti SC" w:hint="eastAsia"/>
          <w:sz w:val="28"/>
          <w:szCs w:val="28"/>
        </w:rPr>
        <w:t>受理，转破产的不另收取。案件撤回前已收的不再返回。</w:t>
      </w:r>
    </w:p>
    <w:p w:rsidR="00233294" w:rsidRPr="00EE5BCE" w:rsidRDefault="00233294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清算组的指定</w:t>
      </w:r>
      <w:r w:rsidR="009403F0" w:rsidRPr="00EE5BCE">
        <w:rPr>
          <w:rFonts w:ascii="Kaiti SC" w:eastAsia="Kaiti SC" w:hAnsi="Kaiti SC" w:hint="eastAsia"/>
          <w:sz w:val="28"/>
          <w:szCs w:val="28"/>
        </w:rPr>
        <w:t>（2</w:t>
      </w:r>
      <w:r w:rsidR="009403F0" w:rsidRPr="00EE5BCE">
        <w:rPr>
          <w:rFonts w:ascii="Kaiti SC" w:eastAsia="Kaiti SC" w:hAnsi="Kaiti SC"/>
          <w:sz w:val="28"/>
          <w:szCs w:val="28"/>
        </w:rPr>
        <w:t>2,23）</w:t>
      </w:r>
      <w:r w:rsidRPr="00EE5BCE">
        <w:rPr>
          <w:rFonts w:ascii="Kaiti SC" w:eastAsia="Kaiti SC" w:hAnsi="Kaiti SC" w:hint="eastAsia"/>
          <w:sz w:val="28"/>
          <w:szCs w:val="28"/>
        </w:rPr>
        <w:t>。股东、董事、监事、高管可优先考虑为清算组成员，如不利于清算的，法院可指定中介机构组成清算组，也可根据需要组成混合清算组，《破产管理人的规定》。成员应当为单数，负责人应推选或依职权指定，代行公司诉讼代表人职权。成员未依法履行职责可依申请或依职权更换</w:t>
      </w:r>
      <w:r w:rsidR="009403F0" w:rsidRPr="00EE5BCE">
        <w:rPr>
          <w:rFonts w:ascii="Kaiti SC" w:eastAsia="Kaiti SC" w:hAnsi="Kaiti SC" w:hint="eastAsia"/>
          <w:sz w:val="28"/>
          <w:szCs w:val="28"/>
        </w:rPr>
        <w:t>。</w:t>
      </w:r>
    </w:p>
    <w:p w:rsidR="009403F0" w:rsidRPr="00EE5BCE" w:rsidRDefault="009403F0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成员的报酬（2</w:t>
      </w:r>
      <w:r w:rsidRPr="00EE5BCE">
        <w:rPr>
          <w:rFonts w:ascii="Kaiti SC" w:eastAsia="Kaiti SC" w:hAnsi="Kaiti SC"/>
          <w:sz w:val="28"/>
          <w:szCs w:val="28"/>
        </w:rPr>
        <w:t>4,25）</w:t>
      </w:r>
      <w:r w:rsidRPr="00EE5BCE">
        <w:rPr>
          <w:rFonts w:ascii="Kaiti SC" w:eastAsia="Kaiti SC" w:hAnsi="Kaiti SC" w:hint="eastAsia"/>
          <w:sz w:val="28"/>
          <w:szCs w:val="28"/>
        </w:rPr>
        <w:t>。股东、实际控制人不计报酬。董事、监事、高管可以上一年度的平均工资标准计付。中介机构可与公司协商确定，协商不成，参照管理人报酬。</w:t>
      </w:r>
    </w:p>
    <w:p w:rsidR="009403F0" w:rsidRPr="00EE5BCE" w:rsidRDefault="009403F0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议事机制（2</w:t>
      </w:r>
      <w:r w:rsidRPr="00EE5BCE">
        <w:rPr>
          <w:rFonts w:ascii="Kaiti SC" w:eastAsia="Kaiti SC" w:hAnsi="Kaiti SC"/>
          <w:sz w:val="28"/>
          <w:szCs w:val="28"/>
        </w:rPr>
        <w:t>6）</w:t>
      </w:r>
      <w:r w:rsidRPr="00EE5BCE">
        <w:rPr>
          <w:rFonts w:ascii="Kaiti SC" w:eastAsia="Kaiti SC" w:hAnsi="Kaiti SC" w:hint="eastAsia"/>
          <w:sz w:val="28"/>
          <w:szCs w:val="28"/>
        </w:rPr>
        <w:t>。清算事务发生争议，参照公司法1</w:t>
      </w:r>
      <w:r w:rsidRPr="00EE5BCE">
        <w:rPr>
          <w:rFonts w:ascii="Kaiti SC" w:eastAsia="Kaiti SC" w:hAnsi="Kaiti SC"/>
          <w:sz w:val="28"/>
          <w:szCs w:val="28"/>
        </w:rPr>
        <w:t>12</w:t>
      </w:r>
      <w:r w:rsidRPr="00EE5BCE">
        <w:rPr>
          <w:rFonts w:ascii="Kaiti SC" w:eastAsia="Kaiti SC" w:hAnsi="Kaiti SC" w:hint="eastAsia"/>
          <w:sz w:val="28"/>
          <w:szCs w:val="28"/>
        </w:rPr>
        <w:t>条规定，清算组成员过半数决议通过；利害关系人可发表意见但不得投票，未形成多数意见，请求法院决定。成员未回避的，参照公司法2</w:t>
      </w:r>
      <w:r w:rsidRPr="00EE5BCE">
        <w:rPr>
          <w:rFonts w:ascii="Kaiti SC" w:eastAsia="Kaiti SC" w:hAnsi="Kaiti SC"/>
          <w:sz w:val="28"/>
          <w:szCs w:val="28"/>
        </w:rPr>
        <w:t>2</w:t>
      </w:r>
      <w:r w:rsidRPr="00EE5BCE">
        <w:rPr>
          <w:rFonts w:ascii="Kaiti SC" w:eastAsia="Kaiti SC" w:hAnsi="Kaiti SC" w:hint="eastAsia"/>
          <w:sz w:val="28"/>
          <w:szCs w:val="28"/>
        </w:rPr>
        <w:t>条诉请撤销。</w:t>
      </w:r>
    </w:p>
    <w:p w:rsidR="009403F0" w:rsidRPr="00EE5BCE" w:rsidRDefault="009403F0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财产保全（2</w:t>
      </w:r>
      <w:r w:rsidRPr="00EE5BCE">
        <w:rPr>
          <w:rFonts w:ascii="Kaiti SC" w:eastAsia="Kaiti SC" w:hAnsi="Kaiti SC"/>
          <w:sz w:val="28"/>
          <w:szCs w:val="28"/>
        </w:rPr>
        <w:t>7）</w:t>
      </w:r>
      <w:r w:rsidRPr="00EE5BCE">
        <w:rPr>
          <w:rFonts w:ascii="Kaiti SC" w:eastAsia="Kaiti SC" w:hAnsi="Kaiti SC" w:hint="eastAsia"/>
          <w:sz w:val="28"/>
          <w:szCs w:val="28"/>
        </w:rPr>
        <w:t>。法院可依清算组或申请人的申请采取保全措施。</w:t>
      </w:r>
    </w:p>
    <w:p w:rsidR="009403F0" w:rsidRPr="00EE5BCE" w:rsidRDefault="005A778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无法清算案件的审理（2</w:t>
      </w:r>
      <w:r w:rsidRPr="00EE5BCE">
        <w:rPr>
          <w:rFonts w:ascii="Kaiti SC" w:eastAsia="Kaiti SC" w:hAnsi="Kaiti SC"/>
          <w:sz w:val="28"/>
          <w:szCs w:val="28"/>
        </w:rPr>
        <w:t>8,29）</w:t>
      </w:r>
      <w:r w:rsidRPr="00EE5BCE">
        <w:rPr>
          <w:rFonts w:ascii="Kaiti SC" w:eastAsia="Kaiti SC" w:hAnsi="Kaiti SC" w:hint="eastAsia"/>
          <w:sz w:val="28"/>
          <w:szCs w:val="28"/>
        </w:rPr>
        <w:t>。有财产的，可参照破产法的规定清偿，以无法全面清算为由终结程序。债权人可</w:t>
      </w:r>
      <w:r w:rsidR="00873105" w:rsidRPr="00EE5BCE">
        <w:rPr>
          <w:rFonts w:ascii="Kaiti SC" w:eastAsia="Kaiti SC" w:hAnsi="Kaiti SC" w:hint="eastAsia"/>
          <w:sz w:val="28"/>
          <w:szCs w:val="28"/>
        </w:rPr>
        <w:t>依公司法司法解释二第1</w:t>
      </w:r>
      <w:r w:rsidR="00873105" w:rsidRPr="00EE5BCE">
        <w:rPr>
          <w:rFonts w:ascii="Kaiti SC" w:eastAsia="Kaiti SC" w:hAnsi="Kaiti SC"/>
          <w:sz w:val="28"/>
          <w:szCs w:val="28"/>
        </w:rPr>
        <w:t>8</w:t>
      </w:r>
      <w:r w:rsidR="00873105" w:rsidRPr="00EE5BCE">
        <w:rPr>
          <w:rFonts w:ascii="Kaiti SC" w:eastAsia="Kaiti SC" w:hAnsi="Kaiti SC" w:hint="eastAsia"/>
          <w:sz w:val="28"/>
          <w:szCs w:val="28"/>
        </w:rPr>
        <w:t>条</w:t>
      </w:r>
      <w:r w:rsidRPr="00EE5BCE">
        <w:rPr>
          <w:rFonts w:ascii="Kaiti SC" w:eastAsia="Kaiti SC" w:hAnsi="Kaiti SC" w:hint="eastAsia"/>
          <w:sz w:val="28"/>
          <w:szCs w:val="28"/>
        </w:rPr>
        <w:t>向清算义务人主张偿还，股东可向实际控制人主张有关权利。</w:t>
      </w:r>
    </w:p>
    <w:p w:rsidR="005A7789" w:rsidRPr="00EE5BCE" w:rsidRDefault="005A778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lastRenderedPageBreak/>
        <w:t>衍生诉讼的审理</w:t>
      </w:r>
      <w:r w:rsidR="00873105" w:rsidRPr="00EE5BCE">
        <w:rPr>
          <w:rFonts w:ascii="Kaiti SC" w:eastAsia="Kaiti SC" w:hAnsi="Kaiti SC" w:hint="eastAsia"/>
          <w:sz w:val="28"/>
          <w:szCs w:val="28"/>
        </w:rPr>
        <w:t>（3</w:t>
      </w:r>
      <w:r w:rsidR="00873105" w:rsidRPr="00EE5BCE">
        <w:rPr>
          <w:rFonts w:ascii="Kaiti SC" w:eastAsia="Kaiti SC" w:hAnsi="Kaiti SC"/>
          <w:sz w:val="28"/>
          <w:szCs w:val="28"/>
        </w:rPr>
        <w:t>0,31）</w:t>
      </w:r>
      <w:r w:rsidRPr="00EE5BCE">
        <w:rPr>
          <w:rFonts w:ascii="Kaiti SC" w:eastAsia="Kaiti SC" w:hAnsi="Kaiti SC" w:hint="eastAsia"/>
          <w:sz w:val="28"/>
          <w:szCs w:val="28"/>
        </w:rPr>
        <w:t>。未审结的案件仍由原审法院审理，但应将法定代表人变更为清算组负责人。集中管辖，</w:t>
      </w:r>
      <w:r w:rsidR="00873105" w:rsidRPr="00EE5BCE">
        <w:rPr>
          <w:rFonts w:ascii="Kaiti SC" w:eastAsia="Kaiti SC" w:hAnsi="Kaiti SC" w:hint="eastAsia"/>
          <w:sz w:val="28"/>
          <w:szCs w:val="28"/>
        </w:rPr>
        <w:t>仲裁依约定。</w:t>
      </w:r>
    </w:p>
    <w:p w:rsidR="00873105" w:rsidRPr="00EE5BCE" w:rsidRDefault="00873105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和破产清算衔接（3</w:t>
      </w:r>
      <w:r w:rsidRPr="00EE5BCE">
        <w:rPr>
          <w:rFonts w:ascii="Kaiti SC" w:eastAsia="Kaiti SC" w:hAnsi="Kaiti SC"/>
          <w:sz w:val="28"/>
          <w:szCs w:val="28"/>
        </w:rPr>
        <w:t>2,33,34,35）</w:t>
      </w:r>
      <w:r w:rsidRPr="00EE5BCE">
        <w:rPr>
          <w:rFonts w:ascii="Kaiti SC" w:eastAsia="Kaiti SC" w:hAnsi="Kaiti SC" w:hint="eastAsia"/>
          <w:sz w:val="28"/>
          <w:szCs w:val="28"/>
        </w:rPr>
        <w:t>。不足清偿的，与债权人协商不成，依公司法1</w:t>
      </w:r>
      <w:r w:rsidRPr="00EE5BCE">
        <w:rPr>
          <w:rFonts w:ascii="Kaiti SC" w:eastAsia="Kaiti SC" w:hAnsi="Kaiti SC"/>
          <w:sz w:val="28"/>
          <w:szCs w:val="28"/>
        </w:rPr>
        <w:t>88</w:t>
      </w:r>
      <w:r w:rsidRPr="00EE5BCE">
        <w:rPr>
          <w:rFonts w:ascii="Kaiti SC" w:eastAsia="Kaiti SC" w:hAnsi="Kaiti SC" w:hint="eastAsia"/>
          <w:sz w:val="28"/>
          <w:szCs w:val="28"/>
        </w:rPr>
        <w:t>条和破产法第7条第三款处理。清算中，有关权利人另行提起破产申请并获受理，应当裁定终结清算程序。原指定的清算机构可担任管理人。已经完成的清算事项，原则上应承认其效力。</w:t>
      </w:r>
    </w:p>
    <w:p w:rsidR="00873105" w:rsidRPr="00EE5BCE" w:rsidRDefault="00873105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程序终结</w:t>
      </w:r>
      <w:r w:rsidR="00D1758A" w:rsidRPr="00EE5BCE">
        <w:rPr>
          <w:rFonts w:ascii="Kaiti SC" w:eastAsia="Kaiti SC" w:hAnsi="Kaiti SC" w:hint="eastAsia"/>
          <w:sz w:val="28"/>
          <w:szCs w:val="28"/>
        </w:rPr>
        <w:t>（3</w:t>
      </w:r>
      <w:r w:rsidR="00D1758A" w:rsidRPr="00EE5BCE">
        <w:rPr>
          <w:rFonts w:ascii="Kaiti SC" w:eastAsia="Kaiti SC" w:hAnsi="Kaiti SC"/>
          <w:sz w:val="28"/>
          <w:szCs w:val="28"/>
        </w:rPr>
        <w:t>6,37）</w:t>
      </w:r>
      <w:r w:rsidRPr="00EE5BCE">
        <w:rPr>
          <w:rFonts w:ascii="Kaiti SC" w:eastAsia="Kaiti SC" w:hAnsi="Kaiti SC" w:hint="eastAsia"/>
          <w:sz w:val="28"/>
          <w:szCs w:val="28"/>
        </w:rPr>
        <w:t>。清算报告应报法院确认</w:t>
      </w:r>
      <w:r w:rsidR="00F3156B" w:rsidRPr="00EE5BCE">
        <w:rPr>
          <w:rFonts w:ascii="Kaiti SC" w:eastAsia="Kaiti SC" w:hAnsi="Kaiti SC" w:hint="eastAsia"/>
          <w:sz w:val="28"/>
          <w:szCs w:val="28"/>
        </w:rPr>
        <w:t>，裁定终结。清算组注销公司。</w:t>
      </w:r>
      <w:r w:rsidR="00F807F3" w:rsidRPr="00EE5BCE">
        <w:rPr>
          <w:rFonts w:ascii="Kaiti SC" w:eastAsia="Kaiti SC" w:hAnsi="Kaiti SC" w:hint="eastAsia"/>
          <w:sz w:val="28"/>
          <w:szCs w:val="28"/>
        </w:rPr>
        <w:t>因章定解散事由出现或决议解散，受理后财产分配前，公司决定继续存续，申请人在其个人债权及他人债权均得到清偿后未撤回申请的，</w:t>
      </w:r>
      <w:r w:rsidR="00D1758A" w:rsidRPr="00EE5BCE">
        <w:rPr>
          <w:rFonts w:ascii="Kaiti SC" w:eastAsia="Kaiti SC" w:hAnsi="Kaiti SC" w:hint="eastAsia"/>
          <w:sz w:val="28"/>
          <w:szCs w:val="28"/>
        </w:rPr>
        <w:t>公司可申请终结，程序终结后，公司可以继续存续。</w:t>
      </w:r>
    </w:p>
    <w:p w:rsidR="00D1758A" w:rsidRPr="00EE5BCE" w:rsidRDefault="00D1758A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法律文书（3</w:t>
      </w:r>
      <w:r w:rsidRPr="00EE5BCE">
        <w:rPr>
          <w:rFonts w:ascii="Kaiti SC" w:eastAsia="Kaiti SC" w:hAnsi="Kaiti SC"/>
          <w:sz w:val="28"/>
          <w:szCs w:val="28"/>
        </w:rPr>
        <w:t>8）</w:t>
      </w:r>
      <w:r w:rsidRPr="00EE5BCE">
        <w:rPr>
          <w:rFonts w:ascii="Kaiti SC" w:eastAsia="Kaiti SC" w:hAnsi="Kaiti SC" w:hint="eastAsia"/>
          <w:sz w:val="28"/>
          <w:szCs w:val="28"/>
        </w:rPr>
        <w:t>。确认清算方案、确认清算报告、终结清算程序，用裁定。指定或变更成员，确定报酬延期等用决定。可参照破产清算的文书。</w:t>
      </w:r>
    </w:p>
    <w:p w:rsidR="00D1758A" w:rsidRPr="00EE5BCE" w:rsidRDefault="00D1758A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对破产清算程序的准用</w:t>
      </w:r>
      <w:r w:rsidR="00CA08D6" w:rsidRPr="00EE5BCE">
        <w:rPr>
          <w:rFonts w:ascii="Kaiti SC" w:eastAsia="Kaiti SC" w:hAnsi="Kaiti SC" w:hint="eastAsia"/>
          <w:sz w:val="28"/>
          <w:szCs w:val="28"/>
        </w:rPr>
        <w:t>（3</w:t>
      </w:r>
      <w:r w:rsidR="00CA08D6" w:rsidRPr="00EE5BCE">
        <w:rPr>
          <w:rFonts w:ascii="Kaiti SC" w:eastAsia="Kaiti SC" w:hAnsi="Kaiti SC"/>
          <w:sz w:val="28"/>
          <w:szCs w:val="28"/>
        </w:rPr>
        <w:t>9）</w:t>
      </w:r>
      <w:r w:rsidRPr="00EE5BCE">
        <w:rPr>
          <w:rFonts w:ascii="Kaiti SC" w:eastAsia="Kaiti SC" w:hAnsi="Kaiti SC" w:hint="eastAsia"/>
          <w:sz w:val="28"/>
          <w:szCs w:val="28"/>
        </w:rPr>
        <w:t>。应公司法、司法解释二以及本纪要未涉及的情形，如有关人员未妥善保管材料，清算组未及时接管财产、印章和有关文书，公司拒不提交或提交不真实的财产状况说明、债务清册、债权清册、有关会计报告以及职工工资支付情况和社保费</w:t>
      </w:r>
      <w:r w:rsidR="00CA08D6" w:rsidRPr="00EE5BCE">
        <w:rPr>
          <w:rFonts w:ascii="Kaiti SC" w:eastAsia="Kaiti SC" w:hAnsi="Kaiti SC" w:hint="eastAsia"/>
          <w:sz w:val="28"/>
          <w:szCs w:val="28"/>
        </w:rPr>
        <w:t>的缴纳情况等，参照破产法处理</w:t>
      </w:r>
    </w:p>
    <w:p w:rsidR="00CA08D6" w:rsidRPr="00EE5BCE" w:rsidRDefault="00CA08D6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应当注意的问题（4</w:t>
      </w:r>
      <w:r w:rsidRPr="00EE5BCE">
        <w:rPr>
          <w:rFonts w:ascii="Kaiti SC" w:eastAsia="Kaiti SC" w:hAnsi="Kaiti SC"/>
          <w:sz w:val="28"/>
          <w:szCs w:val="28"/>
        </w:rPr>
        <w:t>0）</w:t>
      </w:r>
      <w:r w:rsidRPr="00EE5BCE">
        <w:rPr>
          <w:rFonts w:ascii="Kaiti SC" w:eastAsia="Kaiti SC" w:hAnsi="Kaiti SC" w:hint="eastAsia"/>
          <w:sz w:val="28"/>
          <w:szCs w:val="28"/>
        </w:rPr>
        <w:t>。府院联动机制，在严格依法的前提下，依靠党委政府支持。</w:t>
      </w:r>
    </w:p>
    <w:p w:rsidR="00CA08D6" w:rsidRPr="00EE5BCE" w:rsidRDefault="00CA08D6" w:rsidP="00CA08D6">
      <w:pPr>
        <w:pStyle w:val="a3"/>
        <w:ind w:left="420" w:firstLineChars="0" w:firstLine="0"/>
        <w:jc w:val="center"/>
        <w:rPr>
          <w:rFonts w:ascii="宋体" w:eastAsia="宋体" w:hAnsi="宋体"/>
          <w:sz w:val="36"/>
          <w:szCs w:val="36"/>
        </w:rPr>
      </w:pPr>
      <w:r w:rsidRPr="00EE5BCE">
        <w:rPr>
          <w:rFonts w:ascii="宋体" w:eastAsia="宋体" w:hAnsi="宋体" w:hint="eastAsia"/>
          <w:sz w:val="36"/>
          <w:szCs w:val="36"/>
        </w:rPr>
        <w:lastRenderedPageBreak/>
        <w:t>公司法司法解释二相关条款</w:t>
      </w:r>
    </w:p>
    <w:p w:rsidR="00CA08D6" w:rsidRPr="00EE5BCE" w:rsidRDefault="00CA08D6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解散（1</w:t>
      </w:r>
      <w:r w:rsidRPr="00EE5BCE">
        <w:rPr>
          <w:rFonts w:ascii="Kaiti SC" w:eastAsia="Kaiti SC" w:hAnsi="Kaiti SC"/>
          <w:sz w:val="28"/>
          <w:szCs w:val="28"/>
        </w:rPr>
        <w:t>——6）</w:t>
      </w:r>
      <w:r w:rsidRPr="00EE5BCE">
        <w:rPr>
          <w:rFonts w:ascii="Kaiti SC" w:eastAsia="Kaiti SC" w:hAnsi="Kaiti SC" w:hint="eastAsia"/>
          <w:sz w:val="28"/>
          <w:szCs w:val="28"/>
        </w:rPr>
        <w:t>。</w:t>
      </w:r>
    </w:p>
    <w:p w:rsidR="00CA08D6" w:rsidRPr="00EE5BCE" w:rsidRDefault="00CA08D6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清算（7</w:t>
      </w:r>
      <w:r w:rsidRPr="00EE5BCE">
        <w:rPr>
          <w:rFonts w:ascii="Kaiti SC" w:eastAsia="Kaiti SC" w:hAnsi="Kaiti SC"/>
          <w:sz w:val="28"/>
          <w:szCs w:val="28"/>
        </w:rPr>
        <w:t>）</w:t>
      </w:r>
      <w:r w:rsidRPr="00EE5BCE">
        <w:rPr>
          <w:rFonts w:ascii="Kaiti SC" w:eastAsia="Kaiti SC" w:hAnsi="Kaiti SC" w:hint="eastAsia"/>
          <w:sz w:val="28"/>
          <w:szCs w:val="28"/>
        </w:rPr>
        <w:t>：1</w:t>
      </w:r>
      <w:r w:rsidRPr="00EE5BCE">
        <w:rPr>
          <w:rFonts w:ascii="Kaiti SC" w:eastAsia="Kaiti SC" w:hAnsi="Kaiti SC"/>
          <w:sz w:val="28"/>
          <w:szCs w:val="28"/>
        </w:rPr>
        <w:t>5</w:t>
      </w:r>
      <w:r w:rsidRPr="00EE5BCE">
        <w:rPr>
          <w:rFonts w:ascii="Kaiti SC" w:eastAsia="Kaiti SC" w:hAnsi="Kaiti SC" w:hint="eastAsia"/>
          <w:sz w:val="28"/>
          <w:szCs w:val="28"/>
        </w:rPr>
        <w:t>日内成立清算组，逾期不成立；成立但拖延；违法清算损害利益</w:t>
      </w:r>
      <w:r w:rsidR="00CB2973" w:rsidRPr="00EE5BCE">
        <w:rPr>
          <w:rFonts w:ascii="Kaiti SC" w:eastAsia="Kaiti SC" w:hAnsi="Kaiti SC" w:hint="eastAsia"/>
          <w:sz w:val="28"/>
          <w:szCs w:val="28"/>
        </w:rPr>
        <w:t>，债权人不申请的，股东可申请强制清算。（8</w:t>
      </w:r>
      <w:r w:rsidR="00CB2973" w:rsidRPr="00EE5BCE">
        <w:rPr>
          <w:rFonts w:ascii="Kaiti SC" w:eastAsia="Kaiti SC" w:hAnsi="Kaiti SC"/>
          <w:sz w:val="28"/>
          <w:szCs w:val="28"/>
        </w:rPr>
        <w:t>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清算组指定成员的产生。（9</w:t>
      </w:r>
      <w:r w:rsidR="00CB2973" w:rsidRPr="00EE5BCE">
        <w:rPr>
          <w:rFonts w:ascii="Kaiti SC" w:eastAsia="Kaiti SC" w:hAnsi="Kaiti SC"/>
          <w:sz w:val="28"/>
          <w:szCs w:val="28"/>
        </w:rPr>
        <w:t>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指定清算组成员的更换。（1</w:t>
      </w:r>
      <w:r w:rsidR="00CB2973" w:rsidRPr="00EE5BCE">
        <w:rPr>
          <w:rFonts w:ascii="Kaiti SC" w:eastAsia="Kaiti SC" w:hAnsi="Kaiti SC"/>
          <w:sz w:val="28"/>
          <w:szCs w:val="28"/>
        </w:rPr>
        <w:t>0）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清算法人的诉讼。（1</w:t>
      </w:r>
      <w:r w:rsidR="00CB2973" w:rsidRPr="00EE5BCE">
        <w:rPr>
          <w:rFonts w:ascii="Kaiti SC" w:eastAsia="Kaiti SC" w:hAnsi="Kaiti SC"/>
          <w:sz w:val="28"/>
          <w:szCs w:val="28"/>
        </w:rPr>
        <w:t>1）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公司法1</w:t>
      </w:r>
      <w:r w:rsidR="00CB2973" w:rsidRPr="00EE5BCE">
        <w:rPr>
          <w:rFonts w:ascii="Kaiti SC" w:eastAsia="Kaiti SC" w:hAnsi="Kaiti SC"/>
          <w:sz w:val="28"/>
          <w:szCs w:val="28"/>
        </w:rPr>
        <w:t>86</w:t>
      </w:r>
      <w:r w:rsidR="00CB2973" w:rsidRPr="00EE5BCE">
        <w:rPr>
          <w:rFonts w:ascii="Kaiti SC" w:eastAsia="Kaiti SC" w:hAnsi="Kaiti SC" w:hint="eastAsia"/>
          <w:sz w:val="28"/>
          <w:szCs w:val="28"/>
        </w:rPr>
        <w:t>条，公司解散清算事宜书面通知全体已知债权人，在省级以上有影响力的报纸公告。（1</w:t>
      </w:r>
      <w:r w:rsidR="00CB2973" w:rsidRPr="00EE5BCE">
        <w:rPr>
          <w:rFonts w:ascii="Kaiti SC" w:eastAsia="Kaiti SC" w:hAnsi="Kaiti SC"/>
          <w:sz w:val="28"/>
          <w:szCs w:val="28"/>
        </w:rPr>
        <w:t>2）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债权确认诉讼。（1</w:t>
      </w:r>
      <w:r w:rsidR="00CB2973" w:rsidRPr="00EE5BCE">
        <w:rPr>
          <w:rFonts w:ascii="Kaiti SC" w:eastAsia="Kaiti SC" w:hAnsi="Kaiti SC"/>
          <w:sz w:val="28"/>
          <w:szCs w:val="28"/>
        </w:rPr>
        <w:t>3）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申报期结束后仍可补充申报，清算报告经股东会、股东大会或法院确认完毕程序终结。（1</w:t>
      </w:r>
      <w:r w:rsidR="00CB2973" w:rsidRPr="00EE5BCE">
        <w:rPr>
          <w:rFonts w:ascii="Kaiti SC" w:eastAsia="Kaiti SC" w:hAnsi="Kaiti SC"/>
          <w:sz w:val="28"/>
          <w:szCs w:val="28"/>
        </w:rPr>
        <w:t>4）</w:t>
      </w:r>
      <w:r w:rsidR="00CB2973" w:rsidRPr="00EE5BCE">
        <w:rPr>
          <w:rFonts w:ascii="Kaiti SC" w:eastAsia="Kaiti SC" w:hAnsi="Kaiti SC" w:hint="eastAsia"/>
          <w:sz w:val="28"/>
          <w:szCs w:val="28"/>
        </w:rPr>
        <w:t>补充申报的债权可在尚未分配财产中</w:t>
      </w:r>
      <w:r w:rsidR="009565D1" w:rsidRPr="00EE5BCE">
        <w:rPr>
          <w:rFonts w:ascii="Kaiti SC" w:eastAsia="Kaiti SC" w:hAnsi="Kaiti SC" w:hint="eastAsia"/>
          <w:sz w:val="28"/>
          <w:szCs w:val="28"/>
        </w:rPr>
        <w:t>依法清偿，除债权人有重大过错外，可向取得公司剩余财产的股东主张权利，不得以补充申报的债权不能全额清偿为由申请破产。（1</w:t>
      </w:r>
      <w:r w:rsidR="009565D1" w:rsidRPr="00EE5BCE">
        <w:rPr>
          <w:rFonts w:ascii="Kaiti SC" w:eastAsia="Kaiti SC" w:hAnsi="Kaiti SC"/>
          <w:sz w:val="28"/>
          <w:szCs w:val="28"/>
        </w:rPr>
        <w:t>5）</w:t>
      </w:r>
      <w:r w:rsidR="009565D1" w:rsidRPr="00EE5BCE">
        <w:rPr>
          <w:rFonts w:ascii="Kaiti SC" w:eastAsia="Kaiti SC" w:hAnsi="Kaiti SC" w:hint="eastAsia"/>
          <w:sz w:val="28"/>
          <w:szCs w:val="28"/>
        </w:rPr>
        <w:t>未确认的清算方案，清算组不得执行。（1</w:t>
      </w:r>
      <w:r w:rsidR="009565D1" w:rsidRPr="00EE5BCE">
        <w:rPr>
          <w:rFonts w:ascii="Kaiti SC" w:eastAsia="Kaiti SC" w:hAnsi="Kaiti SC"/>
          <w:sz w:val="28"/>
          <w:szCs w:val="28"/>
        </w:rPr>
        <w:t>6）</w:t>
      </w:r>
      <w:r w:rsidR="009565D1" w:rsidRPr="00EE5BCE">
        <w:rPr>
          <w:rFonts w:ascii="Kaiti SC" w:eastAsia="Kaiti SC" w:hAnsi="Kaiti SC" w:hint="eastAsia"/>
          <w:sz w:val="28"/>
          <w:szCs w:val="28"/>
        </w:rPr>
        <w:t>六个月内结案，清算组可向法院申请延期。（1</w:t>
      </w:r>
      <w:r w:rsidR="009565D1" w:rsidRPr="00EE5BCE">
        <w:rPr>
          <w:rFonts w:ascii="Kaiti SC" w:eastAsia="Kaiti SC" w:hAnsi="Kaiti SC"/>
          <w:sz w:val="28"/>
          <w:szCs w:val="28"/>
        </w:rPr>
        <w:t>7）</w:t>
      </w:r>
      <w:r w:rsidR="009565D1" w:rsidRPr="00EE5BCE">
        <w:rPr>
          <w:rFonts w:ascii="Kaiti SC" w:eastAsia="Kaiti SC" w:hAnsi="Kaiti SC" w:hint="eastAsia"/>
          <w:sz w:val="28"/>
          <w:szCs w:val="28"/>
        </w:rPr>
        <w:t>转破产清算。（1</w:t>
      </w:r>
      <w:r w:rsidR="009565D1" w:rsidRPr="00EE5BCE">
        <w:rPr>
          <w:rFonts w:ascii="Kaiti SC" w:eastAsia="Kaiti SC" w:hAnsi="Kaiti SC"/>
          <w:sz w:val="28"/>
          <w:szCs w:val="28"/>
        </w:rPr>
        <w:t>8）</w:t>
      </w:r>
      <w:r w:rsidR="009565D1" w:rsidRPr="00EE5BCE">
        <w:rPr>
          <w:rFonts w:ascii="Kaiti SC" w:eastAsia="Kaiti SC" w:hAnsi="Kaiti SC" w:hint="eastAsia"/>
          <w:sz w:val="28"/>
          <w:szCs w:val="28"/>
        </w:rPr>
        <w:t>清算义务人的侵权责任。（1</w:t>
      </w:r>
      <w:r w:rsidR="009565D1" w:rsidRPr="00EE5BCE">
        <w:rPr>
          <w:rFonts w:ascii="Kaiti SC" w:eastAsia="Kaiti SC" w:hAnsi="Kaiti SC"/>
          <w:sz w:val="28"/>
          <w:szCs w:val="28"/>
        </w:rPr>
        <w:t>9）</w:t>
      </w:r>
      <w:r w:rsidR="009565D1" w:rsidRPr="00EE5BCE">
        <w:rPr>
          <w:rFonts w:ascii="Kaiti SC" w:eastAsia="Kaiti SC" w:hAnsi="Kaiti SC" w:hint="eastAsia"/>
          <w:sz w:val="28"/>
          <w:szCs w:val="28"/>
        </w:rPr>
        <w:t>以虚假报告骗取注销登记，清算义务人侵害债权的责任。（2</w:t>
      </w:r>
      <w:r w:rsidR="009565D1" w:rsidRPr="00EE5BCE">
        <w:rPr>
          <w:rFonts w:ascii="Kaiti SC" w:eastAsia="Kaiti SC" w:hAnsi="Kaiti SC"/>
          <w:sz w:val="28"/>
          <w:szCs w:val="28"/>
        </w:rPr>
        <w:t>0）</w:t>
      </w:r>
      <w:r w:rsidR="00770E8F" w:rsidRPr="00EE5BCE">
        <w:rPr>
          <w:rFonts w:ascii="Kaiti SC" w:eastAsia="Kaiti SC" w:hAnsi="Kaiti SC" w:hint="eastAsia"/>
          <w:sz w:val="28"/>
          <w:szCs w:val="28"/>
        </w:rPr>
        <w:t>注销后的债务处理。（2</w:t>
      </w:r>
      <w:r w:rsidR="00770E8F" w:rsidRPr="00EE5BCE">
        <w:rPr>
          <w:rFonts w:ascii="Kaiti SC" w:eastAsia="Kaiti SC" w:hAnsi="Kaiti SC"/>
          <w:sz w:val="28"/>
          <w:szCs w:val="28"/>
        </w:rPr>
        <w:t>1）</w:t>
      </w:r>
      <w:r w:rsidR="00770E8F" w:rsidRPr="00EE5BCE">
        <w:rPr>
          <w:rFonts w:ascii="Kaiti SC" w:eastAsia="Kaiti SC" w:hAnsi="Kaiti SC" w:hint="eastAsia"/>
          <w:sz w:val="28"/>
          <w:szCs w:val="28"/>
        </w:rPr>
        <w:t>清算义务人的按份责任，内部可追偿。（2</w:t>
      </w:r>
      <w:r w:rsidR="00770E8F" w:rsidRPr="00EE5BCE">
        <w:rPr>
          <w:rFonts w:ascii="Kaiti SC" w:eastAsia="Kaiti SC" w:hAnsi="Kaiti SC"/>
          <w:sz w:val="28"/>
          <w:szCs w:val="28"/>
        </w:rPr>
        <w:t>2）</w:t>
      </w:r>
      <w:r w:rsidR="00770E8F" w:rsidRPr="00EE5BCE">
        <w:rPr>
          <w:rFonts w:ascii="Kaiti SC" w:eastAsia="Kaiti SC" w:hAnsi="Kaiti SC" w:hint="eastAsia"/>
          <w:sz w:val="28"/>
          <w:szCs w:val="28"/>
        </w:rPr>
        <w:t>追缴出资。（2</w:t>
      </w:r>
      <w:r w:rsidR="00770E8F" w:rsidRPr="00EE5BCE">
        <w:rPr>
          <w:rFonts w:ascii="Kaiti SC" w:eastAsia="Kaiti SC" w:hAnsi="Kaiti SC"/>
          <w:sz w:val="28"/>
          <w:szCs w:val="28"/>
        </w:rPr>
        <w:t>3）</w:t>
      </w:r>
      <w:r w:rsidR="00770E8F" w:rsidRPr="00EE5BCE">
        <w:rPr>
          <w:rFonts w:ascii="Kaiti SC" w:eastAsia="Kaiti SC" w:hAnsi="Kaiti SC" w:hint="eastAsia"/>
          <w:sz w:val="28"/>
          <w:szCs w:val="28"/>
        </w:rPr>
        <w:t>清算组成员的民事责任，清算中股东依公司法1</w:t>
      </w:r>
      <w:r w:rsidR="00770E8F" w:rsidRPr="00EE5BCE">
        <w:rPr>
          <w:rFonts w:ascii="Kaiti SC" w:eastAsia="Kaiti SC" w:hAnsi="Kaiti SC"/>
          <w:sz w:val="28"/>
          <w:szCs w:val="28"/>
        </w:rPr>
        <w:t>52</w:t>
      </w:r>
      <w:r w:rsidR="00770E8F" w:rsidRPr="00EE5BCE">
        <w:rPr>
          <w:rFonts w:ascii="Kaiti SC" w:eastAsia="Kaiti SC" w:hAnsi="Kaiti SC" w:hint="eastAsia"/>
          <w:sz w:val="28"/>
          <w:szCs w:val="28"/>
        </w:rPr>
        <w:t>条第三款向成员提起代表诉，公司注销后的代表诉。（2</w:t>
      </w:r>
      <w:r w:rsidR="00770E8F" w:rsidRPr="00EE5BCE">
        <w:rPr>
          <w:rFonts w:ascii="Kaiti SC" w:eastAsia="Kaiti SC" w:hAnsi="Kaiti SC"/>
          <w:sz w:val="28"/>
          <w:szCs w:val="28"/>
        </w:rPr>
        <w:t>4）</w:t>
      </w:r>
      <w:r w:rsidR="00770E8F" w:rsidRPr="00EE5BCE">
        <w:rPr>
          <w:rFonts w:ascii="Kaiti SC" w:eastAsia="Kaiti SC" w:hAnsi="Kaiti SC" w:hint="eastAsia"/>
          <w:sz w:val="28"/>
          <w:szCs w:val="28"/>
        </w:rPr>
        <w:t>管辖。</w:t>
      </w:r>
    </w:p>
    <w:p w:rsidR="00EE5BCE" w:rsidRDefault="00EE5BCE" w:rsidP="00770E8F">
      <w:pPr>
        <w:pStyle w:val="a3"/>
        <w:ind w:left="420" w:firstLineChars="0" w:firstLine="0"/>
        <w:jc w:val="center"/>
        <w:rPr>
          <w:rFonts w:ascii="Kaiti SC" w:eastAsia="Kaiti SC" w:hAnsi="Kaiti SC"/>
          <w:sz w:val="28"/>
          <w:szCs w:val="28"/>
        </w:rPr>
      </w:pPr>
    </w:p>
    <w:p w:rsidR="00EE5BCE" w:rsidRDefault="00770E8F" w:rsidP="00770E8F">
      <w:pPr>
        <w:pStyle w:val="a3"/>
        <w:ind w:left="420" w:firstLineChars="0" w:firstLine="0"/>
        <w:jc w:val="center"/>
        <w:rPr>
          <w:rFonts w:ascii="宋体" w:eastAsia="宋体" w:hAnsi="宋体"/>
          <w:sz w:val="36"/>
          <w:szCs w:val="36"/>
        </w:rPr>
      </w:pPr>
      <w:r w:rsidRPr="00EE5BCE">
        <w:rPr>
          <w:rFonts w:ascii="宋体" w:eastAsia="宋体" w:hAnsi="宋体" w:hint="eastAsia"/>
          <w:sz w:val="36"/>
          <w:szCs w:val="36"/>
        </w:rPr>
        <w:t>公司法</w:t>
      </w:r>
    </w:p>
    <w:p w:rsidR="00770E8F" w:rsidRPr="00EE5BCE" w:rsidRDefault="00770E8F" w:rsidP="00770E8F">
      <w:pPr>
        <w:pStyle w:val="a3"/>
        <w:ind w:left="420" w:firstLineChars="0" w:firstLine="0"/>
        <w:jc w:val="center"/>
        <w:rPr>
          <w:rFonts w:ascii="宋体" w:eastAsia="宋体" w:hAnsi="宋体"/>
          <w:sz w:val="36"/>
          <w:szCs w:val="36"/>
        </w:rPr>
      </w:pPr>
      <w:bookmarkStart w:id="0" w:name="_GoBack"/>
      <w:bookmarkEnd w:id="0"/>
      <w:r w:rsidRPr="00EE5BCE">
        <w:rPr>
          <w:rFonts w:ascii="宋体" w:eastAsia="宋体" w:hAnsi="宋体" w:hint="eastAsia"/>
          <w:sz w:val="36"/>
          <w:szCs w:val="36"/>
        </w:rPr>
        <w:t>第十章 解散和清算</w:t>
      </w:r>
    </w:p>
    <w:p w:rsidR="00770E8F" w:rsidRPr="00EE5BCE" w:rsidRDefault="00770E8F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83</w:t>
      </w:r>
      <w:r w:rsidRPr="00EE5BCE">
        <w:rPr>
          <w:rFonts w:ascii="Kaiti SC" w:eastAsia="Kaiti SC" w:hAnsi="Kaiti SC" w:hint="eastAsia"/>
          <w:sz w:val="28"/>
          <w:szCs w:val="28"/>
        </w:rPr>
        <w:t>条，清算组的成立与组成</w:t>
      </w:r>
      <w:r w:rsidR="00463F4E" w:rsidRPr="00EE5BCE">
        <w:rPr>
          <w:rFonts w:ascii="Kaiti SC" w:eastAsia="Kaiti SC" w:hAnsi="Kaiti SC" w:hint="eastAsia"/>
          <w:sz w:val="28"/>
          <w:szCs w:val="28"/>
        </w:rPr>
        <w:t>，逾期不成立可申请法院指定</w:t>
      </w:r>
      <w:r w:rsidR="00463F4E" w:rsidRPr="00EE5BCE">
        <w:rPr>
          <w:rFonts w:ascii="Kaiti SC" w:eastAsia="Kaiti SC" w:hAnsi="Kaiti SC" w:hint="eastAsia"/>
          <w:sz w:val="28"/>
          <w:szCs w:val="28"/>
        </w:rPr>
        <w:lastRenderedPageBreak/>
        <w:t>成员组建清算组。</w:t>
      </w:r>
    </w:p>
    <w:p w:rsidR="00770E8F" w:rsidRPr="00EE5BCE" w:rsidRDefault="00770E8F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84</w:t>
      </w:r>
      <w:r w:rsidRPr="00EE5BCE">
        <w:rPr>
          <w:rFonts w:ascii="Kaiti SC" w:eastAsia="Kaiti SC" w:hAnsi="Kaiti SC" w:hint="eastAsia"/>
          <w:sz w:val="28"/>
          <w:szCs w:val="28"/>
        </w:rPr>
        <w:t>条，清算组的职权</w:t>
      </w:r>
      <w:r w:rsidR="00463F4E" w:rsidRPr="00EE5BCE">
        <w:rPr>
          <w:rFonts w:ascii="Kaiti SC" w:eastAsia="Kaiti SC" w:hAnsi="Kaiti SC" w:hint="eastAsia"/>
          <w:sz w:val="28"/>
          <w:szCs w:val="28"/>
        </w:rPr>
        <w:t>，清理财产，发通知，处理未了业务，清税，清理债权债务，处理剩余财产，应诉</w:t>
      </w:r>
    </w:p>
    <w:p w:rsidR="00770E8F" w:rsidRPr="00EE5BCE" w:rsidRDefault="00770E8F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85</w:t>
      </w:r>
      <w:r w:rsidRPr="00EE5BCE">
        <w:rPr>
          <w:rFonts w:ascii="Kaiti SC" w:eastAsia="Kaiti SC" w:hAnsi="Kaiti SC" w:hint="eastAsia"/>
          <w:sz w:val="28"/>
          <w:szCs w:val="28"/>
        </w:rPr>
        <w:t>条，清算期间的债权申报</w:t>
      </w:r>
      <w:r w:rsidR="00463F4E" w:rsidRPr="00EE5BCE">
        <w:rPr>
          <w:rFonts w:ascii="Kaiti SC" w:eastAsia="Kaiti SC" w:hAnsi="Kaiti SC" w:hint="eastAsia"/>
          <w:sz w:val="28"/>
          <w:szCs w:val="28"/>
        </w:rPr>
        <w:t>，清算组成立之日起1</w:t>
      </w:r>
      <w:r w:rsidR="00463F4E" w:rsidRPr="00EE5BCE">
        <w:rPr>
          <w:rFonts w:ascii="Kaiti SC" w:eastAsia="Kaiti SC" w:hAnsi="Kaiti SC"/>
          <w:sz w:val="28"/>
          <w:szCs w:val="28"/>
        </w:rPr>
        <w:t>0</w:t>
      </w:r>
      <w:r w:rsidR="00463F4E" w:rsidRPr="00EE5BCE">
        <w:rPr>
          <w:rFonts w:ascii="Kaiti SC" w:eastAsia="Kaiti SC" w:hAnsi="Kaiti SC" w:hint="eastAsia"/>
          <w:sz w:val="28"/>
          <w:szCs w:val="28"/>
        </w:rPr>
        <w:t>日内通知债权人，6</w:t>
      </w:r>
      <w:r w:rsidR="00463F4E" w:rsidRPr="00EE5BCE">
        <w:rPr>
          <w:rFonts w:ascii="Kaiti SC" w:eastAsia="Kaiti SC" w:hAnsi="Kaiti SC"/>
          <w:sz w:val="28"/>
          <w:szCs w:val="28"/>
        </w:rPr>
        <w:t>0</w:t>
      </w:r>
      <w:r w:rsidR="00463F4E" w:rsidRPr="00EE5BCE">
        <w:rPr>
          <w:rFonts w:ascii="Kaiti SC" w:eastAsia="Kaiti SC" w:hAnsi="Kaiti SC" w:hint="eastAsia"/>
          <w:sz w:val="28"/>
          <w:szCs w:val="28"/>
        </w:rPr>
        <w:t>日内在报纸上公告。债权人收到信息后3</w:t>
      </w:r>
      <w:r w:rsidR="00463F4E" w:rsidRPr="00EE5BCE">
        <w:rPr>
          <w:rFonts w:ascii="Kaiti SC" w:eastAsia="Kaiti SC" w:hAnsi="Kaiti SC"/>
          <w:sz w:val="28"/>
          <w:szCs w:val="28"/>
        </w:rPr>
        <w:t>0</w:t>
      </w:r>
      <w:r w:rsidR="00463F4E" w:rsidRPr="00EE5BCE">
        <w:rPr>
          <w:rFonts w:ascii="Kaiti SC" w:eastAsia="Kaiti SC" w:hAnsi="Kaiti SC" w:hint="eastAsia"/>
          <w:sz w:val="28"/>
          <w:szCs w:val="28"/>
        </w:rPr>
        <w:t>日内申报，或公告之日起4</w:t>
      </w:r>
      <w:r w:rsidR="00463F4E" w:rsidRPr="00EE5BCE">
        <w:rPr>
          <w:rFonts w:ascii="Kaiti SC" w:eastAsia="Kaiti SC" w:hAnsi="Kaiti SC"/>
          <w:sz w:val="28"/>
          <w:szCs w:val="28"/>
        </w:rPr>
        <w:t>5</w:t>
      </w:r>
      <w:r w:rsidR="00463F4E" w:rsidRPr="00EE5BCE">
        <w:rPr>
          <w:rFonts w:ascii="Kaiti SC" w:eastAsia="Kaiti SC" w:hAnsi="Kaiti SC" w:hint="eastAsia"/>
          <w:sz w:val="28"/>
          <w:szCs w:val="28"/>
        </w:rPr>
        <w:t>日内申报，禁个别清偿。</w:t>
      </w:r>
    </w:p>
    <w:p w:rsidR="00770E8F" w:rsidRPr="00EE5BCE" w:rsidRDefault="0005779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86</w:t>
      </w:r>
      <w:r w:rsidRPr="00EE5BCE">
        <w:rPr>
          <w:rFonts w:ascii="Kaiti SC" w:eastAsia="Kaiti SC" w:hAnsi="Kaiti SC" w:hint="eastAsia"/>
          <w:sz w:val="28"/>
          <w:szCs w:val="28"/>
        </w:rPr>
        <w:t>条，清算方案的制定与公司财产的处理，应制定清算方案并报法院确认。清偿顺序：清算费用、职工的工资、社保和法定补偿金，</w:t>
      </w:r>
      <w:r w:rsidR="00463F4E" w:rsidRPr="00EE5BCE">
        <w:rPr>
          <w:rFonts w:ascii="Kaiti SC" w:eastAsia="Kaiti SC" w:hAnsi="Kaiti SC" w:hint="eastAsia"/>
          <w:sz w:val="28"/>
          <w:szCs w:val="28"/>
        </w:rPr>
        <w:t>清税，剩余财产按股东出资比例分配。</w:t>
      </w:r>
    </w:p>
    <w:p w:rsidR="00057799" w:rsidRPr="00EE5BCE" w:rsidRDefault="0005779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87</w:t>
      </w:r>
      <w:r w:rsidRPr="00EE5BCE">
        <w:rPr>
          <w:rFonts w:ascii="Kaiti SC" w:eastAsia="Kaiti SC" w:hAnsi="Kaiti SC" w:hint="eastAsia"/>
          <w:sz w:val="28"/>
          <w:szCs w:val="28"/>
        </w:rPr>
        <w:t>条，宣告破产，在清理财产、编制资产负债表和财产清单后，资不抵债</w:t>
      </w:r>
    </w:p>
    <w:p w:rsidR="00057799" w:rsidRPr="00EE5BCE" w:rsidRDefault="0005779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88</w:t>
      </w:r>
      <w:r w:rsidRPr="00EE5BCE">
        <w:rPr>
          <w:rFonts w:ascii="Kaiti SC" w:eastAsia="Kaiti SC" w:hAnsi="Kaiti SC" w:hint="eastAsia"/>
          <w:sz w:val="28"/>
          <w:szCs w:val="28"/>
        </w:rPr>
        <w:t>条，清算报告的报送及公司注销登记，清算报告应经股东会或法院确认，报送公司登记机关，申请注销</w:t>
      </w:r>
    </w:p>
    <w:p w:rsidR="00057799" w:rsidRPr="00EE5BCE" w:rsidRDefault="0005779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89</w:t>
      </w:r>
      <w:r w:rsidRPr="00EE5BCE">
        <w:rPr>
          <w:rFonts w:ascii="Kaiti SC" w:eastAsia="Kaiti SC" w:hAnsi="Kaiti SC" w:hint="eastAsia"/>
          <w:sz w:val="28"/>
          <w:szCs w:val="28"/>
        </w:rPr>
        <w:t>条，清算组成员的义务，忠实，尽职，侵权责任</w:t>
      </w:r>
    </w:p>
    <w:p w:rsidR="00057799" w:rsidRPr="00EE5BCE" w:rsidRDefault="00057799" w:rsidP="007804EE">
      <w:pPr>
        <w:pStyle w:val="a3"/>
        <w:numPr>
          <w:ilvl w:val="0"/>
          <w:numId w:val="1"/>
        </w:numPr>
        <w:ind w:firstLineChars="0"/>
        <w:rPr>
          <w:rFonts w:ascii="Kaiti SC" w:eastAsia="Kaiti SC" w:hAnsi="Kaiti SC"/>
          <w:sz w:val="28"/>
          <w:szCs w:val="28"/>
        </w:rPr>
      </w:pPr>
      <w:r w:rsidRPr="00EE5BCE">
        <w:rPr>
          <w:rFonts w:ascii="Kaiti SC" w:eastAsia="Kaiti SC" w:hAnsi="Kaiti SC" w:hint="eastAsia"/>
          <w:sz w:val="28"/>
          <w:szCs w:val="28"/>
        </w:rPr>
        <w:t>1</w:t>
      </w:r>
      <w:r w:rsidRPr="00EE5BCE">
        <w:rPr>
          <w:rFonts w:ascii="Kaiti SC" w:eastAsia="Kaiti SC" w:hAnsi="Kaiti SC"/>
          <w:sz w:val="28"/>
          <w:szCs w:val="28"/>
        </w:rPr>
        <w:t>90</w:t>
      </w:r>
      <w:r w:rsidRPr="00EE5BCE">
        <w:rPr>
          <w:rFonts w:ascii="Kaiti SC" w:eastAsia="Kaiti SC" w:hAnsi="Kaiti SC" w:hint="eastAsia"/>
          <w:sz w:val="28"/>
          <w:szCs w:val="28"/>
        </w:rPr>
        <w:t>条，破产清算的法律依据，企业破产法</w:t>
      </w:r>
    </w:p>
    <w:p w:rsidR="00C11845" w:rsidRPr="00EE5BCE" w:rsidRDefault="00C11845" w:rsidP="00BC0785">
      <w:pPr>
        <w:rPr>
          <w:rFonts w:ascii="Kaiti SC" w:eastAsia="Kaiti SC" w:hAnsi="Kaiti SC"/>
          <w:sz w:val="28"/>
          <w:szCs w:val="28"/>
        </w:rPr>
      </w:pPr>
    </w:p>
    <w:sectPr w:rsidR="00C11845" w:rsidRPr="00EE5BCE" w:rsidSect="00AF755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iti SC Medium">
    <w:panose1 w:val="00000000000000000000"/>
    <w:charset w:val="80"/>
    <w:family w:val="auto"/>
    <w:pitch w:val="variable"/>
    <w:sig w:usb0="8000002F" w:usb1="0807004A" w:usb2="00000010" w:usb3="00000000" w:csb0="003E0001" w:csb1="00000000"/>
  </w:font>
  <w:font w:name="Kaiti SC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9570A"/>
    <w:multiLevelType w:val="hybridMultilevel"/>
    <w:tmpl w:val="C9F2CB12"/>
    <w:lvl w:ilvl="0" w:tplc="C97061F0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7217E0"/>
    <w:multiLevelType w:val="hybridMultilevel"/>
    <w:tmpl w:val="B51CAB68"/>
    <w:lvl w:ilvl="0" w:tplc="9A2058B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EE"/>
    <w:rsid w:val="00057799"/>
    <w:rsid w:val="00077542"/>
    <w:rsid w:val="00233294"/>
    <w:rsid w:val="00463F4E"/>
    <w:rsid w:val="00594EF1"/>
    <w:rsid w:val="005A7789"/>
    <w:rsid w:val="00742B33"/>
    <w:rsid w:val="00770E8F"/>
    <w:rsid w:val="007804EE"/>
    <w:rsid w:val="00780956"/>
    <w:rsid w:val="007961AA"/>
    <w:rsid w:val="00873105"/>
    <w:rsid w:val="009403F0"/>
    <w:rsid w:val="009565D1"/>
    <w:rsid w:val="00AF755C"/>
    <w:rsid w:val="00B06785"/>
    <w:rsid w:val="00B833CA"/>
    <w:rsid w:val="00BC0785"/>
    <w:rsid w:val="00C11845"/>
    <w:rsid w:val="00CA08D6"/>
    <w:rsid w:val="00CB2973"/>
    <w:rsid w:val="00D1758A"/>
    <w:rsid w:val="00D95F87"/>
    <w:rsid w:val="00DD3094"/>
    <w:rsid w:val="00E4620F"/>
    <w:rsid w:val="00EE5BCE"/>
    <w:rsid w:val="00F3156B"/>
    <w:rsid w:val="00F8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F2557"/>
  <w15:chartTrackingRefBased/>
  <w15:docId w15:val="{96AED3F5-9640-BC43-84D7-7CCD70692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2021-01-18T07:24:00Z</dcterms:created>
  <dcterms:modified xsi:type="dcterms:W3CDTF">2022-11-30T07:09:00Z</dcterms:modified>
</cp:coreProperties>
</file>