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B0" w:rsidRPr="00127CB7" w:rsidRDefault="00674EAA" w:rsidP="00A07C7E">
      <w:pPr>
        <w:jc w:val="center"/>
        <w:rPr>
          <w:rFonts w:ascii="宋体" w:eastAsia="宋体" w:hAnsi="宋体"/>
          <w:b/>
          <w:bCs/>
          <w:sz w:val="44"/>
          <w:szCs w:val="44"/>
        </w:rPr>
      </w:pPr>
      <w:r w:rsidRPr="00127CB7">
        <w:rPr>
          <w:rFonts w:ascii="宋体" w:eastAsia="宋体" w:hAnsi="宋体" w:hint="eastAsia"/>
          <w:b/>
          <w:bCs/>
          <w:sz w:val="44"/>
          <w:szCs w:val="44"/>
        </w:rPr>
        <w:t>破产重整中的破产管理人工作规程</w:t>
      </w:r>
    </w:p>
    <w:p w:rsidR="00A07C7E" w:rsidRDefault="00A07C7E" w:rsidP="00A07C7E">
      <w:pPr>
        <w:jc w:val="center"/>
        <w:rPr>
          <w:rFonts w:ascii="FangSong" w:eastAsia="FangSong" w:hAnsi="FangSong"/>
          <w:sz w:val="28"/>
          <w:szCs w:val="28"/>
        </w:rPr>
      </w:pPr>
    </w:p>
    <w:p w:rsidR="00674EAA" w:rsidRDefault="00674EAA" w:rsidP="00A07C7E">
      <w:pPr>
        <w:pStyle w:val="a3"/>
        <w:numPr>
          <w:ilvl w:val="0"/>
          <w:numId w:val="1"/>
        </w:numPr>
        <w:ind w:firstLineChars="0"/>
        <w:jc w:val="center"/>
        <w:rPr>
          <w:rFonts w:ascii="FangSong" w:eastAsia="FangSong" w:hAnsi="FangSong"/>
          <w:sz w:val="28"/>
          <w:szCs w:val="28"/>
        </w:rPr>
      </w:pPr>
      <w:r w:rsidRPr="00674EAA">
        <w:rPr>
          <w:rFonts w:ascii="FangSong" w:eastAsia="FangSong" w:hAnsi="FangSong" w:hint="eastAsia"/>
          <w:sz w:val="28"/>
          <w:szCs w:val="28"/>
        </w:rPr>
        <w:t>破产重整程序中管理人的一般工作</w:t>
      </w:r>
    </w:p>
    <w:p w:rsidR="00A07C7E" w:rsidRPr="00674EAA" w:rsidRDefault="00A07C7E" w:rsidP="00A07C7E">
      <w:pPr>
        <w:pStyle w:val="a3"/>
        <w:ind w:left="980" w:firstLineChars="0" w:firstLine="0"/>
        <w:rPr>
          <w:rFonts w:ascii="FangSong" w:eastAsia="FangSong" w:hAnsi="FangSong"/>
          <w:sz w:val="28"/>
          <w:szCs w:val="28"/>
        </w:rPr>
      </w:pPr>
    </w:p>
    <w:p w:rsidR="00674EAA" w:rsidRDefault="00674EAA" w:rsidP="00674EAA">
      <w:pPr>
        <w:rPr>
          <w:rFonts w:ascii="FangSong" w:eastAsia="FangSong" w:hAnsi="FangSong"/>
          <w:sz w:val="28"/>
          <w:szCs w:val="28"/>
        </w:rPr>
      </w:pPr>
      <w:r>
        <w:rPr>
          <w:rFonts w:ascii="FangSong" w:eastAsia="FangSong" w:hAnsi="FangSong" w:hint="eastAsia"/>
          <w:sz w:val="28"/>
          <w:szCs w:val="28"/>
        </w:rPr>
        <w:t>在重整程序中，破产管理人有相当多的工作与破产清算中的工作内容是一致的。（略）</w:t>
      </w:r>
    </w:p>
    <w:p w:rsidR="00A07C7E" w:rsidRDefault="00A07C7E" w:rsidP="00674EAA">
      <w:pPr>
        <w:rPr>
          <w:rFonts w:ascii="FangSong" w:eastAsia="FangSong" w:hAnsi="FangSong"/>
          <w:sz w:val="28"/>
          <w:szCs w:val="28"/>
        </w:rPr>
      </w:pPr>
    </w:p>
    <w:p w:rsidR="00674EAA" w:rsidRPr="00674EAA" w:rsidRDefault="00674EAA" w:rsidP="00A07C7E">
      <w:pPr>
        <w:pStyle w:val="a3"/>
        <w:numPr>
          <w:ilvl w:val="0"/>
          <w:numId w:val="1"/>
        </w:numPr>
        <w:ind w:firstLineChars="0"/>
        <w:jc w:val="center"/>
        <w:rPr>
          <w:rFonts w:ascii="FangSong" w:eastAsia="FangSong" w:hAnsi="FangSong"/>
          <w:sz w:val="28"/>
          <w:szCs w:val="28"/>
        </w:rPr>
      </w:pPr>
      <w:r w:rsidRPr="00674EAA">
        <w:rPr>
          <w:rFonts w:ascii="FangSong" w:eastAsia="FangSong" w:hAnsi="FangSong" w:hint="eastAsia"/>
          <w:sz w:val="28"/>
          <w:szCs w:val="28"/>
        </w:rPr>
        <w:t>重整期间管理人负责管理债务人财产和营业事务时管理人的工作</w:t>
      </w:r>
    </w:p>
    <w:p w:rsidR="00674EAA" w:rsidRDefault="00674EAA" w:rsidP="00A07C7E">
      <w:pPr>
        <w:jc w:val="center"/>
        <w:rPr>
          <w:rFonts w:ascii="FangSong" w:eastAsia="FangSong" w:hAnsi="FangSong"/>
          <w:sz w:val="28"/>
          <w:szCs w:val="28"/>
        </w:rPr>
      </w:pPr>
      <w:r>
        <w:rPr>
          <w:rFonts w:ascii="FangSong" w:eastAsia="FangSong" w:hAnsi="FangSong" w:hint="eastAsia"/>
          <w:sz w:val="28"/>
          <w:szCs w:val="28"/>
        </w:rPr>
        <w:t>（破产法第7</w:t>
      </w:r>
      <w:r>
        <w:rPr>
          <w:rFonts w:ascii="FangSong" w:eastAsia="FangSong" w:hAnsi="FangSong"/>
          <w:sz w:val="28"/>
          <w:szCs w:val="28"/>
        </w:rPr>
        <w:t>2</w:t>
      </w:r>
      <w:r>
        <w:rPr>
          <w:rFonts w:ascii="FangSong" w:eastAsia="FangSong" w:hAnsi="FangSong" w:hint="eastAsia"/>
          <w:sz w:val="28"/>
          <w:szCs w:val="28"/>
        </w:rPr>
        <w:t>条、7</w:t>
      </w:r>
      <w:r>
        <w:rPr>
          <w:rFonts w:ascii="FangSong" w:eastAsia="FangSong" w:hAnsi="FangSong"/>
          <w:sz w:val="28"/>
          <w:szCs w:val="28"/>
        </w:rPr>
        <w:t>3</w:t>
      </w:r>
      <w:r>
        <w:rPr>
          <w:rFonts w:ascii="FangSong" w:eastAsia="FangSong" w:hAnsi="FangSong" w:hint="eastAsia"/>
          <w:sz w:val="28"/>
          <w:szCs w:val="28"/>
        </w:rPr>
        <w:t>条、7</w:t>
      </w:r>
      <w:r>
        <w:rPr>
          <w:rFonts w:ascii="FangSong" w:eastAsia="FangSong" w:hAnsi="FangSong"/>
          <w:sz w:val="28"/>
          <w:szCs w:val="28"/>
        </w:rPr>
        <w:t>4</w:t>
      </w:r>
      <w:r>
        <w:rPr>
          <w:rFonts w:ascii="FangSong" w:eastAsia="FangSong" w:hAnsi="FangSong" w:hint="eastAsia"/>
          <w:sz w:val="28"/>
          <w:szCs w:val="28"/>
        </w:rPr>
        <w:t>条）</w:t>
      </w:r>
    </w:p>
    <w:p w:rsidR="00A07C7E" w:rsidRDefault="00A07C7E" w:rsidP="00A07C7E">
      <w:pPr>
        <w:jc w:val="center"/>
        <w:rPr>
          <w:rFonts w:ascii="FangSong" w:eastAsia="FangSong" w:hAnsi="FangSong"/>
          <w:sz w:val="28"/>
          <w:szCs w:val="28"/>
        </w:rPr>
      </w:pPr>
    </w:p>
    <w:p w:rsidR="00674EAA" w:rsidRPr="00674EAA" w:rsidRDefault="00674EAA" w:rsidP="00674EAA">
      <w:pPr>
        <w:pStyle w:val="a3"/>
        <w:numPr>
          <w:ilvl w:val="0"/>
          <w:numId w:val="2"/>
        </w:numPr>
        <w:ind w:firstLineChars="0"/>
        <w:rPr>
          <w:rFonts w:ascii="FangSong" w:eastAsia="FangSong" w:hAnsi="FangSong"/>
          <w:sz w:val="28"/>
          <w:szCs w:val="28"/>
        </w:rPr>
      </w:pPr>
      <w:r w:rsidRPr="00674EAA">
        <w:rPr>
          <w:rFonts w:ascii="FangSong" w:eastAsia="FangSong" w:hAnsi="FangSong" w:hint="eastAsia"/>
          <w:sz w:val="28"/>
          <w:szCs w:val="28"/>
        </w:rPr>
        <w:t>聘任债务人的经营管理人员负责营业事务</w:t>
      </w:r>
    </w:p>
    <w:p w:rsidR="00674EAA" w:rsidRDefault="00674EAA" w:rsidP="00674EAA">
      <w:pPr>
        <w:pStyle w:val="a3"/>
        <w:numPr>
          <w:ilvl w:val="0"/>
          <w:numId w:val="3"/>
        </w:numPr>
        <w:ind w:firstLineChars="0"/>
        <w:rPr>
          <w:rFonts w:ascii="FangSong" w:eastAsia="FangSong" w:hAnsi="FangSong"/>
          <w:sz w:val="28"/>
          <w:szCs w:val="28"/>
        </w:rPr>
      </w:pPr>
      <w:r>
        <w:rPr>
          <w:rFonts w:ascii="FangSong" w:eastAsia="FangSong" w:hAnsi="FangSong" w:hint="eastAsia"/>
          <w:sz w:val="28"/>
          <w:szCs w:val="28"/>
        </w:rPr>
        <w:t>破产管理人的聘任对象</w:t>
      </w:r>
    </w:p>
    <w:p w:rsidR="00674EAA" w:rsidRDefault="00674EAA" w:rsidP="00674EAA">
      <w:pPr>
        <w:pStyle w:val="a3"/>
        <w:numPr>
          <w:ilvl w:val="0"/>
          <w:numId w:val="3"/>
        </w:numPr>
        <w:ind w:firstLineChars="0"/>
        <w:rPr>
          <w:rFonts w:ascii="FangSong" w:eastAsia="FangSong" w:hAnsi="FangSong"/>
          <w:sz w:val="28"/>
          <w:szCs w:val="28"/>
        </w:rPr>
      </w:pPr>
      <w:r>
        <w:rPr>
          <w:rFonts w:ascii="FangSong" w:eastAsia="FangSong" w:hAnsi="FangSong" w:hint="eastAsia"/>
          <w:sz w:val="28"/>
          <w:szCs w:val="28"/>
        </w:rPr>
        <w:t>破产管理人的聘任方式。（破产法第2</w:t>
      </w:r>
      <w:r>
        <w:rPr>
          <w:rFonts w:ascii="FangSong" w:eastAsia="FangSong" w:hAnsi="FangSong"/>
          <w:sz w:val="28"/>
          <w:szCs w:val="28"/>
        </w:rPr>
        <w:t>8</w:t>
      </w:r>
      <w:r>
        <w:rPr>
          <w:rFonts w:ascii="FangSong" w:eastAsia="FangSong" w:hAnsi="FangSong" w:hint="eastAsia"/>
          <w:sz w:val="28"/>
          <w:szCs w:val="28"/>
        </w:rPr>
        <w:t>条、7</w:t>
      </w:r>
      <w:r>
        <w:rPr>
          <w:rFonts w:ascii="FangSong" w:eastAsia="FangSong" w:hAnsi="FangSong"/>
          <w:sz w:val="28"/>
          <w:szCs w:val="28"/>
        </w:rPr>
        <w:t>4</w:t>
      </w:r>
      <w:r>
        <w:rPr>
          <w:rFonts w:ascii="FangSong" w:eastAsia="FangSong" w:hAnsi="FangSong" w:hint="eastAsia"/>
          <w:sz w:val="28"/>
          <w:szCs w:val="28"/>
        </w:rPr>
        <w:t>条）</w:t>
      </w:r>
    </w:p>
    <w:p w:rsidR="00674EAA" w:rsidRPr="003746BA" w:rsidRDefault="00674EAA" w:rsidP="003746BA">
      <w:pPr>
        <w:pStyle w:val="a3"/>
        <w:numPr>
          <w:ilvl w:val="0"/>
          <w:numId w:val="2"/>
        </w:numPr>
        <w:ind w:firstLineChars="0"/>
        <w:rPr>
          <w:rFonts w:ascii="FangSong" w:eastAsia="FangSong" w:hAnsi="FangSong"/>
          <w:sz w:val="28"/>
          <w:szCs w:val="28"/>
        </w:rPr>
      </w:pPr>
      <w:r w:rsidRPr="003746BA">
        <w:rPr>
          <w:rFonts w:ascii="FangSong" w:eastAsia="FangSong" w:hAnsi="FangSong" w:hint="eastAsia"/>
          <w:sz w:val="28"/>
          <w:szCs w:val="28"/>
        </w:rPr>
        <w:t>制订重整计划草案。（见样本）</w:t>
      </w:r>
    </w:p>
    <w:p w:rsidR="003746BA" w:rsidRDefault="003746BA" w:rsidP="003746BA">
      <w:pPr>
        <w:pStyle w:val="a3"/>
        <w:numPr>
          <w:ilvl w:val="0"/>
          <w:numId w:val="2"/>
        </w:numPr>
        <w:ind w:firstLineChars="0"/>
        <w:rPr>
          <w:rFonts w:ascii="FangSong" w:eastAsia="FangSong" w:hAnsi="FangSong"/>
          <w:sz w:val="28"/>
          <w:szCs w:val="28"/>
        </w:rPr>
      </w:pPr>
      <w:r>
        <w:rPr>
          <w:rFonts w:ascii="FangSong" w:eastAsia="FangSong" w:hAnsi="FangSong" w:hint="eastAsia"/>
          <w:sz w:val="28"/>
          <w:szCs w:val="28"/>
        </w:rPr>
        <w:t>向人民法院和债权人会议提交重整计划草案。（破产法第7</w:t>
      </w:r>
      <w:r>
        <w:rPr>
          <w:rFonts w:ascii="FangSong" w:eastAsia="FangSong" w:hAnsi="FangSong"/>
          <w:sz w:val="28"/>
          <w:szCs w:val="28"/>
        </w:rPr>
        <w:t>9</w:t>
      </w:r>
      <w:r>
        <w:rPr>
          <w:rFonts w:ascii="FangSong" w:eastAsia="FangSong" w:hAnsi="FangSong" w:hint="eastAsia"/>
          <w:sz w:val="28"/>
          <w:szCs w:val="28"/>
        </w:rPr>
        <w:t>条）</w:t>
      </w:r>
    </w:p>
    <w:p w:rsidR="003746BA" w:rsidRDefault="003746BA" w:rsidP="003746BA">
      <w:pPr>
        <w:pStyle w:val="a3"/>
        <w:numPr>
          <w:ilvl w:val="0"/>
          <w:numId w:val="2"/>
        </w:numPr>
        <w:ind w:firstLineChars="0"/>
        <w:rPr>
          <w:rFonts w:ascii="FangSong" w:eastAsia="FangSong" w:hAnsi="FangSong"/>
          <w:sz w:val="28"/>
          <w:szCs w:val="28"/>
        </w:rPr>
      </w:pPr>
      <w:r>
        <w:rPr>
          <w:rFonts w:ascii="FangSong" w:eastAsia="FangSong" w:hAnsi="FangSong" w:hint="eastAsia"/>
          <w:sz w:val="28"/>
          <w:szCs w:val="28"/>
        </w:rPr>
        <w:t>向债权人会议就重整计划草案作出说明并回答询问。（破产法第</w:t>
      </w:r>
      <w:r>
        <w:rPr>
          <w:rFonts w:ascii="FangSong" w:eastAsia="FangSong" w:hAnsi="FangSong"/>
          <w:sz w:val="28"/>
          <w:szCs w:val="28"/>
        </w:rPr>
        <w:t>82</w:t>
      </w:r>
      <w:r>
        <w:rPr>
          <w:rFonts w:ascii="FangSong" w:eastAsia="FangSong" w:hAnsi="FangSong" w:hint="eastAsia"/>
          <w:sz w:val="28"/>
          <w:szCs w:val="28"/>
        </w:rPr>
        <w:t>条、8</w:t>
      </w:r>
      <w:r>
        <w:rPr>
          <w:rFonts w:ascii="FangSong" w:eastAsia="FangSong" w:hAnsi="FangSong"/>
          <w:sz w:val="28"/>
          <w:szCs w:val="28"/>
        </w:rPr>
        <w:t>4</w:t>
      </w:r>
      <w:r>
        <w:rPr>
          <w:rFonts w:ascii="FangSong" w:eastAsia="FangSong" w:hAnsi="FangSong" w:hint="eastAsia"/>
          <w:sz w:val="28"/>
          <w:szCs w:val="28"/>
        </w:rPr>
        <w:t>条、8</w:t>
      </w:r>
      <w:r>
        <w:rPr>
          <w:rFonts w:ascii="FangSong" w:eastAsia="FangSong" w:hAnsi="FangSong"/>
          <w:sz w:val="28"/>
          <w:szCs w:val="28"/>
        </w:rPr>
        <w:t>5</w:t>
      </w:r>
      <w:r>
        <w:rPr>
          <w:rFonts w:ascii="FangSong" w:eastAsia="FangSong" w:hAnsi="FangSong" w:hint="eastAsia"/>
          <w:sz w:val="28"/>
          <w:szCs w:val="28"/>
        </w:rPr>
        <w:t>条、8</w:t>
      </w:r>
      <w:r>
        <w:rPr>
          <w:rFonts w:ascii="FangSong" w:eastAsia="FangSong" w:hAnsi="FangSong"/>
          <w:sz w:val="28"/>
          <w:szCs w:val="28"/>
        </w:rPr>
        <w:t>6</w:t>
      </w:r>
      <w:r>
        <w:rPr>
          <w:rFonts w:ascii="FangSong" w:eastAsia="FangSong" w:hAnsi="FangSong" w:hint="eastAsia"/>
          <w:sz w:val="28"/>
          <w:szCs w:val="28"/>
        </w:rPr>
        <w:t>条）</w:t>
      </w:r>
    </w:p>
    <w:p w:rsidR="003746BA" w:rsidRDefault="003746BA" w:rsidP="003746BA">
      <w:pPr>
        <w:pStyle w:val="a3"/>
        <w:numPr>
          <w:ilvl w:val="0"/>
          <w:numId w:val="2"/>
        </w:numPr>
        <w:ind w:firstLineChars="0"/>
        <w:rPr>
          <w:rFonts w:ascii="FangSong" w:eastAsia="FangSong" w:hAnsi="FangSong"/>
          <w:sz w:val="28"/>
          <w:szCs w:val="28"/>
        </w:rPr>
      </w:pPr>
      <w:r>
        <w:rPr>
          <w:rFonts w:ascii="FangSong" w:eastAsia="FangSong" w:hAnsi="FangSong" w:hint="eastAsia"/>
          <w:sz w:val="28"/>
          <w:szCs w:val="28"/>
        </w:rPr>
        <w:t>与未通过重整计划草案的表决组协商。（破产法第</w:t>
      </w:r>
      <w:r>
        <w:rPr>
          <w:rFonts w:ascii="FangSong" w:eastAsia="FangSong" w:hAnsi="FangSong"/>
          <w:sz w:val="28"/>
          <w:szCs w:val="28"/>
        </w:rPr>
        <w:t>87</w:t>
      </w:r>
      <w:r>
        <w:rPr>
          <w:rFonts w:ascii="FangSong" w:eastAsia="FangSong" w:hAnsi="FangSong" w:hint="eastAsia"/>
          <w:sz w:val="28"/>
          <w:szCs w:val="28"/>
        </w:rPr>
        <w:t>条）</w:t>
      </w:r>
    </w:p>
    <w:p w:rsidR="003746BA" w:rsidRDefault="003746BA" w:rsidP="003746BA">
      <w:pPr>
        <w:pStyle w:val="a3"/>
        <w:numPr>
          <w:ilvl w:val="0"/>
          <w:numId w:val="2"/>
        </w:numPr>
        <w:ind w:firstLineChars="0"/>
        <w:rPr>
          <w:rFonts w:ascii="FangSong" w:eastAsia="FangSong" w:hAnsi="FangSong"/>
          <w:sz w:val="28"/>
          <w:szCs w:val="28"/>
        </w:rPr>
      </w:pPr>
      <w:r>
        <w:rPr>
          <w:rFonts w:ascii="FangSong" w:eastAsia="FangSong" w:hAnsi="FangSong" w:hint="eastAsia"/>
          <w:sz w:val="28"/>
          <w:szCs w:val="28"/>
        </w:rPr>
        <w:t>向法院提交重整计划或重整计划草案。</w:t>
      </w:r>
    </w:p>
    <w:p w:rsidR="003746BA" w:rsidRDefault="003746BA" w:rsidP="003746BA">
      <w:pPr>
        <w:pStyle w:val="a3"/>
        <w:numPr>
          <w:ilvl w:val="0"/>
          <w:numId w:val="4"/>
        </w:numPr>
        <w:ind w:firstLineChars="0"/>
        <w:rPr>
          <w:rFonts w:ascii="FangSong" w:eastAsia="FangSong" w:hAnsi="FangSong"/>
          <w:sz w:val="28"/>
          <w:szCs w:val="28"/>
        </w:rPr>
      </w:pPr>
      <w:r>
        <w:rPr>
          <w:rFonts w:ascii="FangSong" w:eastAsia="FangSong" w:hAnsi="FangSong" w:hint="eastAsia"/>
          <w:sz w:val="28"/>
          <w:szCs w:val="28"/>
        </w:rPr>
        <w:t>管理人向法院提交债权人会议通过的重整计划</w:t>
      </w:r>
    </w:p>
    <w:p w:rsidR="003746BA" w:rsidRDefault="003746BA" w:rsidP="003746BA">
      <w:pPr>
        <w:pStyle w:val="a3"/>
        <w:numPr>
          <w:ilvl w:val="0"/>
          <w:numId w:val="4"/>
        </w:numPr>
        <w:ind w:firstLineChars="0"/>
        <w:rPr>
          <w:rFonts w:ascii="FangSong" w:eastAsia="FangSong" w:hAnsi="FangSong"/>
          <w:sz w:val="28"/>
          <w:szCs w:val="28"/>
        </w:rPr>
      </w:pPr>
      <w:r>
        <w:rPr>
          <w:rFonts w:ascii="FangSong" w:eastAsia="FangSong" w:hAnsi="FangSong" w:hint="eastAsia"/>
          <w:sz w:val="28"/>
          <w:szCs w:val="28"/>
        </w:rPr>
        <w:t>管理人向法院申请强制</w:t>
      </w:r>
      <w:r w:rsidR="00601D92">
        <w:rPr>
          <w:rFonts w:ascii="FangSong" w:eastAsia="FangSong" w:hAnsi="FangSong" w:hint="eastAsia"/>
          <w:sz w:val="28"/>
          <w:szCs w:val="28"/>
        </w:rPr>
        <w:t>批准符合法定公平条件的重整计</w:t>
      </w:r>
      <w:r w:rsidR="00601D92">
        <w:rPr>
          <w:rFonts w:ascii="FangSong" w:eastAsia="FangSong" w:hAnsi="FangSong" w:hint="eastAsia"/>
          <w:sz w:val="28"/>
          <w:szCs w:val="28"/>
        </w:rPr>
        <w:lastRenderedPageBreak/>
        <w:t>划草案。（破产法第8</w:t>
      </w:r>
      <w:r w:rsidR="00601D92">
        <w:rPr>
          <w:rFonts w:ascii="FangSong" w:eastAsia="FangSong" w:hAnsi="FangSong"/>
          <w:sz w:val="28"/>
          <w:szCs w:val="28"/>
        </w:rPr>
        <w:t>6</w:t>
      </w:r>
      <w:r w:rsidR="00601D92">
        <w:rPr>
          <w:rFonts w:ascii="FangSong" w:eastAsia="FangSong" w:hAnsi="FangSong" w:hint="eastAsia"/>
          <w:sz w:val="28"/>
          <w:szCs w:val="28"/>
        </w:rPr>
        <w:t>条、</w:t>
      </w:r>
      <w:r w:rsidR="00601D92">
        <w:rPr>
          <w:rFonts w:ascii="FangSong" w:eastAsia="FangSong" w:hAnsi="FangSong"/>
          <w:sz w:val="28"/>
          <w:szCs w:val="28"/>
        </w:rPr>
        <w:t>87</w:t>
      </w:r>
      <w:r w:rsidR="00601D92">
        <w:rPr>
          <w:rFonts w:ascii="FangSong" w:eastAsia="FangSong" w:hAnsi="FangSong" w:hint="eastAsia"/>
          <w:sz w:val="28"/>
          <w:szCs w:val="28"/>
        </w:rPr>
        <w:t>条）</w:t>
      </w:r>
    </w:p>
    <w:p w:rsidR="00601D92" w:rsidRPr="00601D92" w:rsidRDefault="00601D92" w:rsidP="00601D92">
      <w:pPr>
        <w:pStyle w:val="a3"/>
        <w:numPr>
          <w:ilvl w:val="0"/>
          <w:numId w:val="2"/>
        </w:numPr>
        <w:ind w:firstLineChars="0"/>
        <w:rPr>
          <w:rFonts w:ascii="FangSong" w:eastAsia="FangSong" w:hAnsi="FangSong"/>
          <w:sz w:val="28"/>
          <w:szCs w:val="28"/>
        </w:rPr>
      </w:pPr>
      <w:r w:rsidRPr="00601D92">
        <w:rPr>
          <w:rFonts w:ascii="FangSong" w:eastAsia="FangSong" w:hAnsi="FangSong" w:hint="eastAsia"/>
          <w:sz w:val="28"/>
          <w:szCs w:val="28"/>
        </w:rPr>
        <w:t>管理债务人财产和营业事务的注意事项</w:t>
      </w:r>
    </w:p>
    <w:p w:rsidR="00601D92" w:rsidRDefault="00601D92" w:rsidP="00601D92">
      <w:pPr>
        <w:pStyle w:val="a3"/>
        <w:numPr>
          <w:ilvl w:val="0"/>
          <w:numId w:val="5"/>
        </w:numPr>
        <w:ind w:firstLineChars="0"/>
        <w:rPr>
          <w:rFonts w:ascii="FangSong" w:eastAsia="FangSong" w:hAnsi="FangSong"/>
          <w:sz w:val="28"/>
          <w:szCs w:val="28"/>
        </w:rPr>
      </w:pPr>
      <w:r>
        <w:rPr>
          <w:rFonts w:ascii="FangSong" w:eastAsia="FangSong" w:hAnsi="FangSong" w:hint="eastAsia"/>
          <w:sz w:val="28"/>
          <w:szCs w:val="28"/>
        </w:rPr>
        <w:t>中止担保物权的行使。</w:t>
      </w:r>
    </w:p>
    <w:p w:rsidR="00601D92" w:rsidRDefault="00601D92" w:rsidP="00601D92">
      <w:pPr>
        <w:pStyle w:val="a3"/>
        <w:numPr>
          <w:ilvl w:val="0"/>
          <w:numId w:val="5"/>
        </w:numPr>
        <w:ind w:firstLineChars="0"/>
        <w:rPr>
          <w:rFonts w:ascii="FangSong" w:eastAsia="FangSong" w:hAnsi="FangSong"/>
          <w:sz w:val="28"/>
          <w:szCs w:val="28"/>
        </w:rPr>
      </w:pPr>
      <w:r>
        <w:rPr>
          <w:rFonts w:ascii="FangSong" w:eastAsia="FangSong" w:hAnsi="FangSong" w:hint="eastAsia"/>
          <w:sz w:val="28"/>
          <w:szCs w:val="28"/>
        </w:rPr>
        <w:t>为新的借款提供担保。</w:t>
      </w:r>
    </w:p>
    <w:p w:rsidR="00601D92" w:rsidRDefault="00601D92" w:rsidP="00601D92">
      <w:pPr>
        <w:pStyle w:val="a3"/>
        <w:numPr>
          <w:ilvl w:val="0"/>
          <w:numId w:val="5"/>
        </w:numPr>
        <w:ind w:firstLineChars="0"/>
        <w:rPr>
          <w:rFonts w:ascii="FangSong" w:eastAsia="FangSong" w:hAnsi="FangSong"/>
          <w:sz w:val="28"/>
          <w:szCs w:val="28"/>
        </w:rPr>
      </w:pPr>
      <w:r>
        <w:rPr>
          <w:rFonts w:ascii="FangSong" w:eastAsia="FangSong" w:hAnsi="FangSong" w:hint="eastAsia"/>
          <w:sz w:val="28"/>
          <w:szCs w:val="28"/>
        </w:rPr>
        <w:t>对债务人合法占有的他人财产取回权的限制。（破产法第</w:t>
      </w:r>
      <w:r>
        <w:rPr>
          <w:rFonts w:ascii="FangSong" w:eastAsia="FangSong" w:hAnsi="FangSong"/>
          <w:sz w:val="28"/>
          <w:szCs w:val="28"/>
        </w:rPr>
        <w:t>26</w:t>
      </w:r>
      <w:r>
        <w:rPr>
          <w:rFonts w:ascii="FangSong" w:eastAsia="FangSong" w:hAnsi="FangSong" w:hint="eastAsia"/>
          <w:sz w:val="28"/>
          <w:szCs w:val="28"/>
        </w:rPr>
        <w:t>条、3</w:t>
      </w:r>
      <w:r>
        <w:rPr>
          <w:rFonts w:ascii="FangSong" w:eastAsia="FangSong" w:hAnsi="FangSong"/>
          <w:sz w:val="28"/>
          <w:szCs w:val="28"/>
        </w:rPr>
        <w:t>8</w:t>
      </w:r>
      <w:r>
        <w:rPr>
          <w:rFonts w:ascii="FangSong" w:eastAsia="FangSong" w:hAnsi="FangSong" w:hint="eastAsia"/>
          <w:sz w:val="28"/>
          <w:szCs w:val="28"/>
        </w:rPr>
        <w:t>条、6</w:t>
      </w:r>
      <w:r>
        <w:rPr>
          <w:rFonts w:ascii="FangSong" w:eastAsia="FangSong" w:hAnsi="FangSong"/>
          <w:sz w:val="28"/>
          <w:szCs w:val="28"/>
        </w:rPr>
        <w:t>9</w:t>
      </w:r>
      <w:r>
        <w:rPr>
          <w:rFonts w:ascii="FangSong" w:eastAsia="FangSong" w:hAnsi="FangSong" w:hint="eastAsia"/>
          <w:sz w:val="28"/>
          <w:szCs w:val="28"/>
        </w:rPr>
        <w:t>条、7</w:t>
      </w:r>
      <w:r>
        <w:rPr>
          <w:rFonts w:ascii="FangSong" w:eastAsia="FangSong" w:hAnsi="FangSong"/>
          <w:sz w:val="28"/>
          <w:szCs w:val="28"/>
        </w:rPr>
        <w:t>5</w:t>
      </w:r>
      <w:r>
        <w:rPr>
          <w:rFonts w:ascii="FangSong" w:eastAsia="FangSong" w:hAnsi="FangSong" w:hint="eastAsia"/>
          <w:sz w:val="28"/>
          <w:szCs w:val="28"/>
        </w:rPr>
        <w:t>条、7</w:t>
      </w:r>
      <w:r>
        <w:rPr>
          <w:rFonts w:ascii="FangSong" w:eastAsia="FangSong" w:hAnsi="FangSong"/>
          <w:sz w:val="28"/>
          <w:szCs w:val="28"/>
        </w:rPr>
        <w:t>6</w:t>
      </w:r>
      <w:r>
        <w:rPr>
          <w:rFonts w:ascii="FangSong" w:eastAsia="FangSong" w:hAnsi="FangSong" w:hint="eastAsia"/>
          <w:sz w:val="28"/>
          <w:szCs w:val="28"/>
        </w:rPr>
        <w:t>条）</w:t>
      </w:r>
    </w:p>
    <w:p w:rsidR="00601D92" w:rsidRPr="00601D92" w:rsidRDefault="00601D92" w:rsidP="00601D92">
      <w:pPr>
        <w:pStyle w:val="a3"/>
        <w:numPr>
          <w:ilvl w:val="0"/>
          <w:numId w:val="2"/>
        </w:numPr>
        <w:ind w:firstLineChars="0"/>
        <w:rPr>
          <w:rFonts w:ascii="FangSong" w:eastAsia="FangSong" w:hAnsi="FangSong"/>
          <w:sz w:val="28"/>
          <w:szCs w:val="28"/>
        </w:rPr>
      </w:pPr>
      <w:r w:rsidRPr="00601D92">
        <w:rPr>
          <w:rFonts w:ascii="FangSong" w:eastAsia="FangSong" w:hAnsi="FangSong" w:hint="eastAsia"/>
          <w:sz w:val="28"/>
          <w:szCs w:val="28"/>
        </w:rPr>
        <w:t>涉及管理债务人财产和营业事务的重大行为的报告义务。（破产法第</w:t>
      </w:r>
      <w:r w:rsidRPr="00601D92">
        <w:rPr>
          <w:rFonts w:ascii="FangSong" w:eastAsia="FangSong" w:hAnsi="FangSong"/>
          <w:sz w:val="28"/>
          <w:szCs w:val="28"/>
        </w:rPr>
        <w:t>68</w:t>
      </w:r>
      <w:r w:rsidRPr="00601D92">
        <w:rPr>
          <w:rFonts w:ascii="FangSong" w:eastAsia="FangSong" w:hAnsi="FangSong" w:hint="eastAsia"/>
          <w:sz w:val="28"/>
          <w:szCs w:val="28"/>
        </w:rPr>
        <w:t>条、6</w:t>
      </w:r>
      <w:r w:rsidRPr="00601D92">
        <w:rPr>
          <w:rFonts w:ascii="FangSong" w:eastAsia="FangSong" w:hAnsi="FangSong"/>
          <w:sz w:val="28"/>
          <w:szCs w:val="28"/>
        </w:rPr>
        <w:t>9</w:t>
      </w:r>
      <w:r w:rsidRPr="00601D92">
        <w:rPr>
          <w:rFonts w:ascii="FangSong" w:eastAsia="FangSong" w:hAnsi="FangSong" w:hint="eastAsia"/>
          <w:sz w:val="28"/>
          <w:szCs w:val="28"/>
        </w:rPr>
        <w:t>条）</w:t>
      </w:r>
    </w:p>
    <w:p w:rsidR="00601D92" w:rsidRDefault="00601D92" w:rsidP="00601D92">
      <w:pPr>
        <w:pStyle w:val="a3"/>
        <w:numPr>
          <w:ilvl w:val="0"/>
          <w:numId w:val="2"/>
        </w:numPr>
        <w:ind w:firstLineChars="0"/>
        <w:rPr>
          <w:rFonts w:ascii="FangSong" w:eastAsia="FangSong" w:hAnsi="FangSong"/>
          <w:sz w:val="28"/>
          <w:szCs w:val="28"/>
        </w:rPr>
      </w:pPr>
      <w:r>
        <w:rPr>
          <w:rFonts w:ascii="FangSong" w:eastAsia="FangSong" w:hAnsi="FangSong" w:hint="eastAsia"/>
          <w:sz w:val="28"/>
          <w:szCs w:val="28"/>
        </w:rPr>
        <w:t>发生法定情形时，管理人可向法院提起终止重整程序、宣告债务人破产的请求。（破产法第</w:t>
      </w:r>
      <w:r>
        <w:rPr>
          <w:rFonts w:ascii="FangSong" w:eastAsia="FangSong" w:hAnsi="FangSong"/>
          <w:sz w:val="28"/>
          <w:szCs w:val="28"/>
        </w:rPr>
        <w:t>78</w:t>
      </w:r>
      <w:r>
        <w:rPr>
          <w:rFonts w:ascii="FangSong" w:eastAsia="FangSong" w:hAnsi="FangSong" w:hint="eastAsia"/>
          <w:sz w:val="28"/>
          <w:szCs w:val="28"/>
        </w:rPr>
        <w:t>条）</w:t>
      </w:r>
    </w:p>
    <w:p w:rsidR="00A07C7E" w:rsidRDefault="00A07C7E" w:rsidP="00A07C7E">
      <w:pPr>
        <w:pStyle w:val="a3"/>
        <w:ind w:left="720" w:firstLineChars="0" w:firstLine="0"/>
        <w:rPr>
          <w:rFonts w:ascii="FangSong" w:eastAsia="FangSong" w:hAnsi="FangSong"/>
          <w:sz w:val="28"/>
          <w:szCs w:val="28"/>
        </w:rPr>
      </w:pPr>
    </w:p>
    <w:p w:rsidR="00FB4514" w:rsidRDefault="00FB4514" w:rsidP="00A07C7E">
      <w:pPr>
        <w:pStyle w:val="a3"/>
        <w:numPr>
          <w:ilvl w:val="0"/>
          <w:numId w:val="1"/>
        </w:numPr>
        <w:ind w:firstLineChars="0"/>
        <w:jc w:val="center"/>
        <w:rPr>
          <w:rFonts w:ascii="FangSong" w:eastAsia="FangSong" w:hAnsi="FangSong"/>
          <w:sz w:val="28"/>
          <w:szCs w:val="28"/>
        </w:rPr>
      </w:pPr>
      <w:r>
        <w:rPr>
          <w:rFonts w:ascii="FangSong" w:eastAsia="FangSong" w:hAnsi="FangSong" w:hint="eastAsia"/>
          <w:sz w:val="28"/>
          <w:szCs w:val="28"/>
        </w:rPr>
        <w:t>重整期间债务人自行管理财产和营业事务时管理人的工作</w:t>
      </w:r>
    </w:p>
    <w:p w:rsidR="00A07C7E" w:rsidRDefault="00A07C7E" w:rsidP="00A07C7E">
      <w:pPr>
        <w:pStyle w:val="a3"/>
        <w:ind w:left="980" w:firstLineChars="0" w:firstLine="0"/>
        <w:rPr>
          <w:rFonts w:ascii="FangSong" w:eastAsia="FangSong" w:hAnsi="FangSong"/>
          <w:sz w:val="28"/>
          <w:szCs w:val="28"/>
        </w:rPr>
      </w:pPr>
    </w:p>
    <w:p w:rsidR="00FB4514" w:rsidRPr="00FB4514" w:rsidRDefault="00FB4514" w:rsidP="00FB4514">
      <w:pPr>
        <w:pStyle w:val="a3"/>
        <w:numPr>
          <w:ilvl w:val="0"/>
          <w:numId w:val="6"/>
        </w:numPr>
        <w:ind w:firstLineChars="0"/>
        <w:rPr>
          <w:rFonts w:ascii="FangSong" w:eastAsia="FangSong" w:hAnsi="FangSong"/>
          <w:sz w:val="28"/>
          <w:szCs w:val="28"/>
        </w:rPr>
      </w:pPr>
      <w:r w:rsidRPr="00FB4514">
        <w:rPr>
          <w:rFonts w:ascii="FangSong" w:eastAsia="FangSong" w:hAnsi="FangSong" w:hint="eastAsia"/>
          <w:sz w:val="28"/>
          <w:szCs w:val="28"/>
        </w:rPr>
        <w:t>协助债务人制作重整计划草案。</w:t>
      </w:r>
    </w:p>
    <w:p w:rsidR="00FB4514" w:rsidRDefault="00FB4514" w:rsidP="00FB4514">
      <w:pPr>
        <w:pStyle w:val="a3"/>
        <w:numPr>
          <w:ilvl w:val="0"/>
          <w:numId w:val="6"/>
        </w:numPr>
        <w:ind w:firstLineChars="0"/>
        <w:rPr>
          <w:rFonts w:ascii="FangSong" w:eastAsia="FangSong" w:hAnsi="FangSong"/>
          <w:sz w:val="28"/>
          <w:szCs w:val="28"/>
        </w:rPr>
      </w:pPr>
      <w:r>
        <w:rPr>
          <w:rFonts w:ascii="FangSong" w:eastAsia="FangSong" w:hAnsi="FangSong" w:hint="eastAsia"/>
          <w:sz w:val="28"/>
          <w:szCs w:val="28"/>
        </w:rPr>
        <w:t>向债务人移交财产和营业事务。</w:t>
      </w:r>
    </w:p>
    <w:p w:rsidR="00FB4514" w:rsidRDefault="00FB4514" w:rsidP="00FB4514">
      <w:pPr>
        <w:pStyle w:val="a3"/>
        <w:numPr>
          <w:ilvl w:val="0"/>
          <w:numId w:val="6"/>
        </w:numPr>
        <w:ind w:firstLineChars="0"/>
        <w:rPr>
          <w:rFonts w:ascii="FangSong" w:eastAsia="FangSong" w:hAnsi="FangSong"/>
          <w:sz w:val="28"/>
          <w:szCs w:val="28"/>
        </w:rPr>
      </w:pPr>
      <w:r>
        <w:rPr>
          <w:rFonts w:ascii="FangSong" w:eastAsia="FangSong" w:hAnsi="FangSong" w:hint="eastAsia"/>
          <w:sz w:val="28"/>
          <w:szCs w:val="28"/>
        </w:rPr>
        <w:t>监督债务人自行管理财产和营业事务。</w:t>
      </w:r>
    </w:p>
    <w:p w:rsidR="00FB4514" w:rsidRDefault="00FB4514"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监督债务人限制担保物权人行使</w:t>
      </w:r>
      <w:r w:rsidR="009F6D85">
        <w:rPr>
          <w:rFonts w:ascii="FangSong" w:eastAsia="FangSong" w:hAnsi="FangSong" w:hint="eastAsia"/>
          <w:sz w:val="28"/>
          <w:szCs w:val="28"/>
        </w:rPr>
        <w:t>权利，同时保护担保物。</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监督债务人取回质物、留置物。</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监督债务人为新借款提供担保的行为。</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监督债务人对合法占有的他人财产取回的限制行为。</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监督债务人的出资人、董事、监事、高级管理人员的行为。</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lastRenderedPageBreak/>
        <w:t>监督债务人的经营状况和财产状况。</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监督债务人是否有欺诈、恶意减少债务人财产或者显著不利于债权人的行为。</w:t>
      </w:r>
    </w:p>
    <w:p w:rsidR="009F6D85" w:rsidRDefault="009F6D85" w:rsidP="009F6D85">
      <w:pPr>
        <w:pStyle w:val="a3"/>
        <w:numPr>
          <w:ilvl w:val="0"/>
          <w:numId w:val="7"/>
        </w:numPr>
        <w:ind w:firstLineChars="0"/>
        <w:rPr>
          <w:rFonts w:ascii="FangSong" w:eastAsia="FangSong" w:hAnsi="FangSong"/>
          <w:sz w:val="28"/>
          <w:szCs w:val="28"/>
        </w:rPr>
      </w:pPr>
      <w:r>
        <w:rPr>
          <w:rFonts w:ascii="FangSong" w:eastAsia="FangSong" w:hAnsi="FangSong" w:hint="eastAsia"/>
          <w:sz w:val="28"/>
          <w:szCs w:val="28"/>
        </w:rPr>
        <w:t>监督债务人是否履行向债权人委员会的报告义务。（破产法第7</w:t>
      </w:r>
      <w:r>
        <w:rPr>
          <w:rFonts w:ascii="FangSong" w:eastAsia="FangSong" w:hAnsi="FangSong"/>
          <w:sz w:val="28"/>
          <w:szCs w:val="28"/>
        </w:rPr>
        <w:t>3</w:t>
      </w:r>
      <w:r>
        <w:rPr>
          <w:rFonts w:ascii="FangSong" w:eastAsia="FangSong" w:hAnsi="FangSong" w:hint="eastAsia"/>
          <w:sz w:val="28"/>
          <w:szCs w:val="28"/>
        </w:rPr>
        <w:t>条、7</w:t>
      </w:r>
      <w:r>
        <w:rPr>
          <w:rFonts w:ascii="FangSong" w:eastAsia="FangSong" w:hAnsi="FangSong"/>
          <w:sz w:val="28"/>
          <w:szCs w:val="28"/>
        </w:rPr>
        <w:t>5</w:t>
      </w:r>
      <w:r>
        <w:rPr>
          <w:rFonts w:ascii="FangSong" w:eastAsia="FangSong" w:hAnsi="FangSong" w:hint="eastAsia"/>
          <w:sz w:val="28"/>
          <w:szCs w:val="28"/>
        </w:rPr>
        <w:t>条、7</w:t>
      </w:r>
      <w:r>
        <w:rPr>
          <w:rFonts w:ascii="FangSong" w:eastAsia="FangSong" w:hAnsi="FangSong"/>
          <w:sz w:val="28"/>
          <w:szCs w:val="28"/>
        </w:rPr>
        <w:t>6</w:t>
      </w:r>
      <w:r>
        <w:rPr>
          <w:rFonts w:ascii="FangSong" w:eastAsia="FangSong" w:hAnsi="FangSong" w:hint="eastAsia"/>
          <w:sz w:val="28"/>
          <w:szCs w:val="28"/>
        </w:rPr>
        <w:t>条、7</w:t>
      </w:r>
      <w:r>
        <w:rPr>
          <w:rFonts w:ascii="FangSong" w:eastAsia="FangSong" w:hAnsi="FangSong"/>
          <w:sz w:val="28"/>
          <w:szCs w:val="28"/>
        </w:rPr>
        <w:t>7</w:t>
      </w:r>
      <w:r>
        <w:rPr>
          <w:rFonts w:ascii="FangSong" w:eastAsia="FangSong" w:hAnsi="FangSong" w:hint="eastAsia"/>
          <w:sz w:val="28"/>
          <w:szCs w:val="28"/>
        </w:rPr>
        <w:t>条、</w:t>
      </w:r>
      <w:r w:rsidR="008D68DE">
        <w:rPr>
          <w:rFonts w:ascii="FangSong" w:eastAsia="FangSong" w:hAnsi="FangSong" w:hint="eastAsia"/>
          <w:sz w:val="28"/>
          <w:szCs w:val="28"/>
        </w:rPr>
        <w:t>7</w:t>
      </w:r>
      <w:r w:rsidR="008D68DE">
        <w:rPr>
          <w:rFonts w:ascii="FangSong" w:eastAsia="FangSong" w:hAnsi="FangSong"/>
          <w:sz w:val="28"/>
          <w:szCs w:val="28"/>
        </w:rPr>
        <w:t>8</w:t>
      </w:r>
      <w:r w:rsidR="008D68DE">
        <w:rPr>
          <w:rFonts w:ascii="FangSong" w:eastAsia="FangSong" w:hAnsi="FangSong" w:hint="eastAsia"/>
          <w:sz w:val="28"/>
          <w:szCs w:val="28"/>
        </w:rPr>
        <w:t>条、1</w:t>
      </w:r>
      <w:r w:rsidR="008D68DE">
        <w:rPr>
          <w:rFonts w:ascii="FangSong" w:eastAsia="FangSong" w:hAnsi="FangSong"/>
          <w:sz w:val="28"/>
          <w:szCs w:val="28"/>
        </w:rPr>
        <w:t>32</w:t>
      </w:r>
      <w:r w:rsidR="008D68DE">
        <w:rPr>
          <w:rFonts w:ascii="FangSong" w:eastAsia="FangSong" w:hAnsi="FangSong" w:hint="eastAsia"/>
          <w:sz w:val="28"/>
          <w:szCs w:val="28"/>
        </w:rPr>
        <w:t>条）</w:t>
      </w:r>
    </w:p>
    <w:p w:rsidR="00A07C7E" w:rsidRDefault="00A07C7E" w:rsidP="00A07C7E">
      <w:pPr>
        <w:pStyle w:val="a3"/>
        <w:ind w:left="1440" w:firstLineChars="0" w:firstLine="0"/>
        <w:rPr>
          <w:rFonts w:ascii="FangSong" w:eastAsia="FangSong" w:hAnsi="FangSong"/>
          <w:sz w:val="28"/>
          <w:szCs w:val="28"/>
        </w:rPr>
      </w:pPr>
    </w:p>
    <w:p w:rsidR="008D68DE" w:rsidRDefault="008D68DE" w:rsidP="00A07C7E">
      <w:pPr>
        <w:pStyle w:val="a3"/>
        <w:numPr>
          <w:ilvl w:val="0"/>
          <w:numId w:val="1"/>
        </w:numPr>
        <w:ind w:firstLineChars="0"/>
        <w:jc w:val="center"/>
        <w:rPr>
          <w:rFonts w:ascii="FangSong" w:eastAsia="FangSong" w:hAnsi="FangSong"/>
          <w:sz w:val="28"/>
          <w:szCs w:val="28"/>
        </w:rPr>
      </w:pPr>
      <w:r w:rsidRPr="008D68DE">
        <w:rPr>
          <w:rFonts w:ascii="FangSong" w:eastAsia="FangSong" w:hAnsi="FangSong" w:hint="eastAsia"/>
          <w:sz w:val="28"/>
          <w:szCs w:val="28"/>
        </w:rPr>
        <w:t>重整计划执行阶段管理人的工作</w:t>
      </w:r>
    </w:p>
    <w:p w:rsidR="00A07C7E" w:rsidRPr="008D68DE" w:rsidRDefault="00A07C7E" w:rsidP="00A07C7E">
      <w:pPr>
        <w:pStyle w:val="a3"/>
        <w:ind w:left="980" w:firstLineChars="0" w:firstLine="0"/>
        <w:rPr>
          <w:rFonts w:ascii="FangSong" w:eastAsia="FangSong" w:hAnsi="FangSong"/>
          <w:sz w:val="28"/>
          <w:szCs w:val="28"/>
        </w:rPr>
      </w:pPr>
    </w:p>
    <w:p w:rsidR="008D68DE" w:rsidRPr="008D68DE" w:rsidRDefault="008D68DE" w:rsidP="008D68DE">
      <w:pPr>
        <w:pStyle w:val="a3"/>
        <w:numPr>
          <w:ilvl w:val="0"/>
          <w:numId w:val="8"/>
        </w:numPr>
        <w:ind w:firstLineChars="0"/>
        <w:rPr>
          <w:rFonts w:ascii="FangSong" w:eastAsia="FangSong" w:hAnsi="FangSong"/>
          <w:sz w:val="28"/>
          <w:szCs w:val="28"/>
        </w:rPr>
      </w:pPr>
      <w:r w:rsidRPr="008D68DE">
        <w:rPr>
          <w:rFonts w:ascii="FangSong" w:eastAsia="FangSong" w:hAnsi="FangSong" w:hint="eastAsia"/>
          <w:sz w:val="28"/>
          <w:szCs w:val="28"/>
        </w:rPr>
        <w:t>破产管理人向债务人移交财产和营业事务。</w:t>
      </w:r>
    </w:p>
    <w:p w:rsidR="008D68DE" w:rsidRDefault="008D68DE" w:rsidP="008D68DE">
      <w:pPr>
        <w:pStyle w:val="a3"/>
        <w:numPr>
          <w:ilvl w:val="0"/>
          <w:numId w:val="8"/>
        </w:numPr>
        <w:ind w:firstLineChars="0"/>
        <w:rPr>
          <w:rFonts w:ascii="FangSong" w:eastAsia="FangSong" w:hAnsi="FangSong"/>
          <w:sz w:val="28"/>
          <w:szCs w:val="28"/>
        </w:rPr>
      </w:pPr>
      <w:r>
        <w:rPr>
          <w:rFonts w:ascii="FangSong" w:eastAsia="FangSong" w:hAnsi="FangSong" w:hint="eastAsia"/>
          <w:sz w:val="28"/>
          <w:szCs w:val="28"/>
        </w:rPr>
        <w:t>对重整计划执行的监督。</w:t>
      </w:r>
    </w:p>
    <w:p w:rsidR="008D68DE" w:rsidRDefault="008D68DE" w:rsidP="008D68DE">
      <w:pPr>
        <w:pStyle w:val="a3"/>
        <w:numPr>
          <w:ilvl w:val="0"/>
          <w:numId w:val="8"/>
        </w:numPr>
        <w:ind w:firstLineChars="0"/>
        <w:rPr>
          <w:rFonts w:ascii="FangSong" w:eastAsia="FangSong" w:hAnsi="FangSong"/>
          <w:sz w:val="28"/>
          <w:szCs w:val="28"/>
        </w:rPr>
      </w:pPr>
      <w:r>
        <w:rPr>
          <w:rFonts w:ascii="FangSong" w:eastAsia="FangSong" w:hAnsi="FangSong" w:hint="eastAsia"/>
          <w:sz w:val="28"/>
          <w:szCs w:val="28"/>
        </w:rPr>
        <w:t>申请延长监督期限。</w:t>
      </w:r>
    </w:p>
    <w:p w:rsidR="004E2998" w:rsidRDefault="004E2998" w:rsidP="008D68DE">
      <w:pPr>
        <w:pStyle w:val="a3"/>
        <w:numPr>
          <w:ilvl w:val="0"/>
          <w:numId w:val="8"/>
        </w:numPr>
        <w:ind w:firstLineChars="0"/>
        <w:rPr>
          <w:rFonts w:ascii="FangSong" w:eastAsia="FangSong" w:hAnsi="FangSong"/>
          <w:sz w:val="28"/>
          <w:szCs w:val="28"/>
        </w:rPr>
      </w:pPr>
      <w:r>
        <w:rPr>
          <w:rFonts w:ascii="FangSong" w:eastAsia="FangSong" w:hAnsi="FangSong" w:hint="eastAsia"/>
          <w:sz w:val="28"/>
          <w:szCs w:val="28"/>
        </w:rPr>
        <w:t>监督期届满时向人民法院提交监督报告。</w:t>
      </w:r>
    </w:p>
    <w:p w:rsidR="004E2998" w:rsidRDefault="004E2998" w:rsidP="008D68DE">
      <w:pPr>
        <w:pStyle w:val="a3"/>
        <w:numPr>
          <w:ilvl w:val="0"/>
          <w:numId w:val="8"/>
        </w:numPr>
        <w:ind w:firstLineChars="0"/>
        <w:rPr>
          <w:rFonts w:ascii="FangSong" w:eastAsia="FangSong" w:hAnsi="FangSong"/>
          <w:sz w:val="28"/>
          <w:szCs w:val="28"/>
        </w:rPr>
      </w:pPr>
      <w:r>
        <w:rPr>
          <w:rFonts w:ascii="FangSong" w:eastAsia="FangSong" w:hAnsi="FangSong" w:hint="eastAsia"/>
          <w:sz w:val="28"/>
          <w:szCs w:val="28"/>
        </w:rPr>
        <w:t>封存管理人的印章和账户、保存好相关破产工作资料和档案。（破产法第8</w:t>
      </w:r>
      <w:r>
        <w:rPr>
          <w:rFonts w:ascii="FangSong" w:eastAsia="FangSong" w:hAnsi="FangSong"/>
          <w:sz w:val="28"/>
          <w:szCs w:val="28"/>
        </w:rPr>
        <w:t>9</w:t>
      </w:r>
      <w:r>
        <w:rPr>
          <w:rFonts w:ascii="FangSong" w:eastAsia="FangSong" w:hAnsi="FangSong" w:hint="eastAsia"/>
          <w:sz w:val="28"/>
          <w:szCs w:val="28"/>
        </w:rPr>
        <w:t>条、9</w:t>
      </w:r>
      <w:r>
        <w:rPr>
          <w:rFonts w:ascii="FangSong" w:eastAsia="FangSong" w:hAnsi="FangSong"/>
          <w:sz w:val="28"/>
          <w:szCs w:val="28"/>
        </w:rPr>
        <w:t>0</w:t>
      </w:r>
      <w:r>
        <w:rPr>
          <w:rFonts w:ascii="FangSong" w:eastAsia="FangSong" w:hAnsi="FangSong" w:hint="eastAsia"/>
          <w:sz w:val="28"/>
          <w:szCs w:val="28"/>
        </w:rPr>
        <w:t>条、9</w:t>
      </w:r>
      <w:r>
        <w:rPr>
          <w:rFonts w:ascii="FangSong" w:eastAsia="FangSong" w:hAnsi="FangSong"/>
          <w:sz w:val="28"/>
          <w:szCs w:val="28"/>
        </w:rPr>
        <w:t>1</w:t>
      </w:r>
      <w:r>
        <w:rPr>
          <w:rFonts w:ascii="FangSong" w:eastAsia="FangSong" w:hAnsi="FangSong" w:hint="eastAsia"/>
          <w:sz w:val="28"/>
          <w:szCs w:val="28"/>
        </w:rPr>
        <w:t>条、9</w:t>
      </w:r>
      <w:r>
        <w:rPr>
          <w:rFonts w:ascii="FangSong" w:eastAsia="FangSong" w:hAnsi="FangSong"/>
          <w:sz w:val="28"/>
          <w:szCs w:val="28"/>
        </w:rPr>
        <w:t>3</w:t>
      </w:r>
      <w:r>
        <w:rPr>
          <w:rFonts w:ascii="FangSong" w:eastAsia="FangSong" w:hAnsi="FangSong" w:hint="eastAsia"/>
          <w:sz w:val="28"/>
          <w:szCs w:val="28"/>
        </w:rPr>
        <w:t>条）</w:t>
      </w:r>
    </w:p>
    <w:p w:rsidR="00A07C7E" w:rsidRDefault="00A07C7E" w:rsidP="00A07C7E">
      <w:pPr>
        <w:pStyle w:val="a3"/>
        <w:ind w:left="720" w:firstLineChars="0" w:firstLine="0"/>
        <w:rPr>
          <w:rFonts w:ascii="FangSong" w:eastAsia="FangSong" w:hAnsi="FangSong"/>
          <w:sz w:val="28"/>
          <w:szCs w:val="28"/>
        </w:rPr>
      </w:pPr>
    </w:p>
    <w:p w:rsidR="004E2998" w:rsidRDefault="004E2998" w:rsidP="00A07C7E">
      <w:pPr>
        <w:pStyle w:val="a3"/>
        <w:numPr>
          <w:ilvl w:val="0"/>
          <w:numId w:val="1"/>
        </w:numPr>
        <w:ind w:firstLineChars="0"/>
        <w:jc w:val="center"/>
        <w:rPr>
          <w:rFonts w:ascii="FangSong" w:eastAsia="FangSong" w:hAnsi="FangSong"/>
          <w:sz w:val="28"/>
          <w:szCs w:val="28"/>
        </w:rPr>
      </w:pPr>
      <w:r>
        <w:rPr>
          <w:rFonts w:ascii="FangSong" w:eastAsia="FangSong" w:hAnsi="FangSong" w:hint="eastAsia"/>
          <w:sz w:val="28"/>
          <w:szCs w:val="28"/>
        </w:rPr>
        <w:t>重整程序转入破产清算程序后管理人的工作</w:t>
      </w:r>
    </w:p>
    <w:p w:rsidR="00A07C7E" w:rsidRDefault="00A07C7E" w:rsidP="00A07C7E">
      <w:pPr>
        <w:pStyle w:val="a3"/>
        <w:ind w:left="980" w:firstLineChars="0" w:firstLine="0"/>
        <w:rPr>
          <w:rFonts w:ascii="FangSong" w:eastAsia="FangSong" w:hAnsi="FangSong"/>
          <w:sz w:val="28"/>
          <w:szCs w:val="28"/>
        </w:rPr>
      </w:pPr>
    </w:p>
    <w:p w:rsidR="004E2998" w:rsidRPr="004E2998" w:rsidRDefault="004E2998" w:rsidP="004E2998">
      <w:pPr>
        <w:pStyle w:val="a3"/>
        <w:numPr>
          <w:ilvl w:val="0"/>
          <w:numId w:val="9"/>
        </w:numPr>
        <w:ind w:firstLineChars="0"/>
        <w:rPr>
          <w:rFonts w:ascii="FangSong" w:eastAsia="FangSong" w:hAnsi="FangSong"/>
          <w:sz w:val="28"/>
          <w:szCs w:val="28"/>
        </w:rPr>
      </w:pPr>
      <w:r w:rsidRPr="004E2998">
        <w:rPr>
          <w:rFonts w:ascii="FangSong" w:eastAsia="FangSong" w:hAnsi="FangSong" w:hint="eastAsia"/>
          <w:sz w:val="28"/>
          <w:szCs w:val="28"/>
        </w:rPr>
        <w:t>债务人未成功进入重整计划执行阶段转入破产清算程序后管理人的工作。</w:t>
      </w:r>
    </w:p>
    <w:p w:rsidR="004E2998" w:rsidRDefault="004E2998" w:rsidP="000838AE">
      <w:pPr>
        <w:pStyle w:val="a3"/>
        <w:numPr>
          <w:ilvl w:val="0"/>
          <w:numId w:val="10"/>
        </w:numPr>
        <w:ind w:firstLineChars="0"/>
        <w:rPr>
          <w:rFonts w:ascii="FangSong" w:eastAsia="FangSong" w:hAnsi="FangSong"/>
          <w:sz w:val="28"/>
          <w:szCs w:val="28"/>
        </w:rPr>
      </w:pPr>
      <w:r>
        <w:rPr>
          <w:rFonts w:ascii="FangSong" w:eastAsia="FangSong" w:hAnsi="FangSong" w:hint="eastAsia"/>
          <w:sz w:val="28"/>
          <w:szCs w:val="28"/>
        </w:rPr>
        <w:t>做好人民</w:t>
      </w:r>
      <w:bookmarkStart w:id="0" w:name="_GoBack"/>
      <w:bookmarkEnd w:id="0"/>
      <w:r>
        <w:rPr>
          <w:rFonts w:ascii="FangSong" w:eastAsia="FangSong" w:hAnsi="FangSong" w:hint="eastAsia"/>
          <w:sz w:val="28"/>
          <w:szCs w:val="28"/>
        </w:rPr>
        <w:t>法院裁定宣告破产的准备工作。</w:t>
      </w:r>
    </w:p>
    <w:p w:rsidR="000838AE" w:rsidRDefault="000838AE" w:rsidP="000838AE">
      <w:pPr>
        <w:pStyle w:val="a3"/>
        <w:numPr>
          <w:ilvl w:val="0"/>
          <w:numId w:val="10"/>
        </w:numPr>
        <w:ind w:firstLineChars="0"/>
        <w:rPr>
          <w:rFonts w:ascii="FangSong" w:eastAsia="FangSong" w:hAnsi="FangSong"/>
          <w:sz w:val="28"/>
          <w:szCs w:val="28"/>
        </w:rPr>
      </w:pPr>
      <w:r>
        <w:rPr>
          <w:rFonts w:ascii="FangSong" w:eastAsia="FangSong" w:hAnsi="FangSong" w:hint="eastAsia"/>
          <w:sz w:val="28"/>
          <w:szCs w:val="28"/>
        </w:rPr>
        <w:t>调查为继续营业借款而设立的担保。</w:t>
      </w:r>
    </w:p>
    <w:p w:rsidR="000838AE" w:rsidRDefault="000838AE" w:rsidP="000838AE">
      <w:pPr>
        <w:pStyle w:val="a3"/>
        <w:numPr>
          <w:ilvl w:val="0"/>
          <w:numId w:val="10"/>
        </w:numPr>
        <w:ind w:firstLineChars="0"/>
        <w:rPr>
          <w:rFonts w:ascii="FangSong" w:eastAsia="FangSong" w:hAnsi="FangSong"/>
          <w:sz w:val="28"/>
          <w:szCs w:val="28"/>
        </w:rPr>
      </w:pPr>
      <w:r>
        <w:rPr>
          <w:rFonts w:ascii="FangSong" w:eastAsia="FangSong" w:hAnsi="FangSong" w:hint="eastAsia"/>
          <w:sz w:val="28"/>
          <w:szCs w:val="28"/>
        </w:rPr>
        <w:t>调查重整期间为继续经营新产生的债务。</w:t>
      </w:r>
    </w:p>
    <w:p w:rsidR="000838AE" w:rsidRDefault="000838AE" w:rsidP="000838AE">
      <w:pPr>
        <w:pStyle w:val="a3"/>
        <w:numPr>
          <w:ilvl w:val="0"/>
          <w:numId w:val="10"/>
        </w:numPr>
        <w:ind w:firstLineChars="0"/>
        <w:rPr>
          <w:rFonts w:ascii="FangSong" w:eastAsia="FangSong" w:hAnsi="FangSong"/>
          <w:sz w:val="28"/>
          <w:szCs w:val="28"/>
        </w:rPr>
      </w:pPr>
      <w:r>
        <w:rPr>
          <w:rFonts w:ascii="FangSong" w:eastAsia="FangSong" w:hAnsi="FangSong" w:hint="eastAsia"/>
          <w:sz w:val="28"/>
          <w:szCs w:val="28"/>
        </w:rPr>
        <w:lastRenderedPageBreak/>
        <w:t>接管债务人财产和营业事务。（破产法第4</w:t>
      </w:r>
      <w:r>
        <w:rPr>
          <w:rFonts w:ascii="FangSong" w:eastAsia="FangSong" w:hAnsi="FangSong"/>
          <w:sz w:val="28"/>
          <w:szCs w:val="28"/>
        </w:rPr>
        <w:t>2</w:t>
      </w:r>
      <w:r>
        <w:rPr>
          <w:rFonts w:ascii="FangSong" w:eastAsia="FangSong" w:hAnsi="FangSong" w:hint="eastAsia"/>
          <w:sz w:val="28"/>
          <w:szCs w:val="28"/>
        </w:rPr>
        <w:t>条、7</w:t>
      </w:r>
      <w:r>
        <w:rPr>
          <w:rFonts w:ascii="FangSong" w:eastAsia="FangSong" w:hAnsi="FangSong"/>
          <w:sz w:val="28"/>
          <w:szCs w:val="28"/>
        </w:rPr>
        <w:t>5</w:t>
      </w:r>
      <w:r>
        <w:rPr>
          <w:rFonts w:ascii="FangSong" w:eastAsia="FangSong" w:hAnsi="FangSong" w:hint="eastAsia"/>
          <w:sz w:val="28"/>
          <w:szCs w:val="28"/>
        </w:rPr>
        <w:t>条、7</w:t>
      </w:r>
      <w:r>
        <w:rPr>
          <w:rFonts w:ascii="FangSong" w:eastAsia="FangSong" w:hAnsi="FangSong"/>
          <w:sz w:val="28"/>
          <w:szCs w:val="28"/>
        </w:rPr>
        <w:t>8</w:t>
      </w:r>
      <w:r>
        <w:rPr>
          <w:rFonts w:ascii="FangSong" w:eastAsia="FangSong" w:hAnsi="FangSong" w:hint="eastAsia"/>
          <w:sz w:val="28"/>
          <w:szCs w:val="28"/>
        </w:rPr>
        <w:t>条、7</w:t>
      </w:r>
      <w:r>
        <w:rPr>
          <w:rFonts w:ascii="FangSong" w:eastAsia="FangSong" w:hAnsi="FangSong"/>
          <w:sz w:val="28"/>
          <w:szCs w:val="28"/>
        </w:rPr>
        <w:t>9</w:t>
      </w:r>
      <w:r>
        <w:rPr>
          <w:rFonts w:ascii="FangSong" w:eastAsia="FangSong" w:hAnsi="FangSong" w:hint="eastAsia"/>
          <w:sz w:val="28"/>
          <w:szCs w:val="28"/>
        </w:rPr>
        <w:t>条、8</w:t>
      </w:r>
      <w:r>
        <w:rPr>
          <w:rFonts w:ascii="FangSong" w:eastAsia="FangSong" w:hAnsi="FangSong"/>
          <w:sz w:val="28"/>
          <w:szCs w:val="28"/>
        </w:rPr>
        <w:t>8</w:t>
      </w:r>
      <w:r>
        <w:rPr>
          <w:rFonts w:ascii="FangSong" w:eastAsia="FangSong" w:hAnsi="FangSong" w:hint="eastAsia"/>
          <w:sz w:val="28"/>
          <w:szCs w:val="28"/>
        </w:rPr>
        <w:t>条）</w:t>
      </w:r>
    </w:p>
    <w:p w:rsidR="000838AE" w:rsidRPr="000838AE" w:rsidRDefault="000838AE" w:rsidP="000838AE">
      <w:pPr>
        <w:pStyle w:val="a3"/>
        <w:numPr>
          <w:ilvl w:val="0"/>
          <w:numId w:val="9"/>
        </w:numPr>
        <w:ind w:firstLineChars="0"/>
        <w:rPr>
          <w:rFonts w:ascii="FangSong" w:eastAsia="FangSong" w:hAnsi="FangSong"/>
          <w:sz w:val="28"/>
          <w:szCs w:val="28"/>
        </w:rPr>
      </w:pPr>
      <w:r w:rsidRPr="000838AE">
        <w:rPr>
          <w:rFonts w:ascii="FangSong" w:eastAsia="FangSong" w:hAnsi="FangSong" w:hint="eastAsia"/>
          <w:sz w:val="28"/>
          <w:szCs w:val="28"/>
        </w:rPr>
        <w:t>重整计划执行不能而转入破产清算程序后管理人的工作。</w:t>
      </w:r>
    </w:p>
    <w:p w:rsidR="000838AE" w:rsidRDefault="00A07C7E" w:rsidP="00A07C7E">
      <w:pPr>
        <w:pStyle w:val="a3"/>
        <w:numPr>
          <w:ilvl w:val="0"/>
          <w:numId w:val="11"/>
        </w:numPr>
        <w:ind w:firstLineChars="0"/>
        <w:rPr>
          <w:rFonts w:ascii="FangSong" w:eastAsia="FangSong" w:hAnsi="FangSong"/>
          <w:sz w:val="28"/>
          <w:szCs w:val="28"/>
        </w:rPr>
      </w:pPr>
      <w:r>
        <w:rPr>
          <w:rFonts w:ascii="FangSong" w:eastAsia="FangSong" w:hAnsi="FangSong" w:hint="eastAsia"/>
          <w:sz w:val="28"/>
          <w:szCs w:val="28"/>
        </w:rPr>
        <w:t>做好人民法院裁定宣告破产的准备工作。</w:t>
      </w:r>
    </w:p>
    <w:p w:rsidR="00A07C7E" w:rsidRDefault="00A07C7E" w:rsidP="00A07C7E">
      <w:pPr>
        <w:pStyle w:val="a3"/>
        <w:numPr>
          <w:ilvl w:val="0"/>
          <w:numId w:val="11"/>
        </w:numPr>
        <w:ind w:firstLineChars="0"/>
        <w:rPr>
          <w:rFonts w:ascii="FangSong" w:eastAsia="FangSong" w:hAnsi="FangSong"/>
          <w:sz w:val="28"/>
          <w:szCs w:val="28"/>
        </w:rPr>
      </w:pPr>
      <w:r>
        <w:rPr>
          <w:rFonts w:ascii="FangSong" w:eastAsia="FangSong" w:hAnsi="FangSong" w:hint="eastAsia"/>
          <w:sz w:val="28"/>
          <w:szCs w:val="28"/>
        </w:rPr>
        <w:t>调查重整债权人因执行重整计划所受的清偿数额。</w:t>
      </w:r>
    </w:p>
    <w:p w:rsidR="00A07C7E" w:rsidRDefault="00A07C7E" w:rsidP="00A07C7E">
      <w:pPr>
        <w:pStyle w:val="a3"/>
        <w:numPr>
          <w:ilvl w:val="0"/>
          <w:numId w:val="11"/>
        </w:numPr>
        <w:ind w:firstLineChars="0"/>
        <w:rPr>
          <w:rFonts w:ascii="FangSong" w:eastAsia="FangSong" w:hAnsi="FangSong"/>
          <w:sz w:val="28"/>
          <w:szCs w:val="28"/>
        </w:rPr>
      </w:pPr>
      <w:r>
        <w:rPr>
          <w:rFonts w:ascii="FangSong" w:eastAsia="FangSong" w:hAnsi="FangSong" w:hint="eastAsia"/>
          <w:sz w:val="28"/>
          <w:szCs w:val="28"/>
        </w:rPr>
        <w:t>准确计算破产清算中的清偿率和各债权人应享清偿额。</w:t>
      </w:r>
    </w:p>
    <w:p w:rsidR="00A07C7E" w:rsidRDefault="00A07C7E" w:rsidP="00A07C7E">
      <w:pPr>
        <w:pStyle w:val="a3"/>
        <w:numPr>
          <w:ilvl w:val="0"/>
          <w:numId w:val="11"/>
        </w:numPr>
        <w:ind w:firstLineChars="0"/>
        <w:rPr>
          <w:rFonts w:ascii="FangSong" w:eastAsia="FangSong" w:hAnsi="FangSong"/>
          <w:sz w:val="28"/>
          <w:szCs w:val="28"/>
        </w:rPr>
      </w:pPr>
      <w:r>
        <w:rPr>
          <w:rFonts w:ascii="FangSong" w:eastAsia="FangSong" w:hAnsi="FangSong" w:hint="eastAsia"/>
          <w:sz w:val="28"/>
          <w:szCs w:val="28"/>
        </w:rPr>
        <w:t>调查为重整计划的执行提供的担保。（破产法第9</w:t>
      </w:r>
      <w:r>
        <w:rPr>
          <w:rFonts w:ascii="FangSong" w:eastAsia="FangSong" w:hAnsi="FangSong"/>
          <w:sz w:val="28"/>
          <w:szCs w:val="28"/>
        </w:rPr>
        <w:t>3</w:t>
      </w:r>
      <w:r>
        <w:rPr>
          <w:rFonts w:ascii="FangSong" w:eastAsia="FangSong" w:hAnsi="FangSong" w:hint="eastAsia"/>
          <w:sz w:val="28"/>
          <w:szCs w:val="28"/>
        </w:rPr>
        <w:t>条）</w:t>
      </w:r>
    </w:p>
    <w:p w:rsidR="00A07C7E" w:rsidRPr="000838AE" w:rsidRDefault="00A07C7E" w:rsidP="00A07C7E">
      <w:pPr>
        <w:pStyle w:val="a3"/>
        <w:numPr>
          <w:ilvl w:val="0"/>
          <w:numId w:val="11"/>
        </w:numPr>
        <w:ind w:firstLineChars="0"/>
        <w:rPr>
          <w:rFonts w:ascii="FangSong" w:eastAsia="FangSong" w:hAnsi="FangSong"/>
          <w:sz w:val="28"/>
          <w:szCs w:val="28"/>
        </w:rPr>
      </w:pPr>
      <w:r>
        <w:rPr>
          <w:rFonts w:ascii="FangSong" w:eastAsia="FangSong" w:hAnsi="FangSong" w:hint="eastAsia"/>
          <w:sz w:val="28"/>
          <w:szCs w:val="28"/>
        </w:rPr>
        <w:t>调查重整期间、重整计划执行期间新产生的债务。（破产法第4</w:t>
      </w:r>
      <w:r>
        <w:rPr>
          <w:rFonts w:ascii="FangSong" w:eastAsia="FangSong" w:hAnsi="FangSong"/>
          <w:sz w:val="28"/>
          <w:szCs w:val="28"/>
        </w:rPr>
        <w:t>2</w:t>
      </w:r>
      <w:r>
        <w:rPr>
          <w:rFonts w:ascii="FangSong" w:eastAsia="FangSong" w:hAnsi="FangSong" w:hint="eastAsia"/>
          <w:sz w:val="28"/>
          <w:szCs w:val="28"/>
        </w:rPr>
        <w:t>条）</w:t>
      </w:r>
    </w:p>
    <w:sectPr w:rsidR="00A07C7E" w:rsidRPr="000838AE"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BFC"/>
    <w:multiLevelType w:val="hybridMultilevel"/>
    <w:tmpl w:val="2E6C2CC2"/>
    <w:lvl w:ilvl="0" w:tplc="0CC64840">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EFD3A26"/>
    <w:multiLevelType w:val="hybridMultilevel"/>
    <w:tmpl w:val="FA0A176E"/>
    <w:lvl w:ilvl="0" w:tplc="87A2CC80">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03162C1"/>
    <w:multiLevelType w:val="hybridMultilevel"/>
    <w:tmpl w:val="51B88D9E"/>
    <w:lvl w:ilvl="0" w:tplc="6BB2EE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5327E6"/>
    <w:multiLevelType w:val="hybridMultilevel"/>
    <w:tmpl w:val="98F68D5A"/>
    <w:lvl w:ilvl="0" w:tplc="4F70CE6C">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E222CE2"/>
    <w:multiLevelType w:val="hybridMultilevel"/>
    <w:tmpl w:val="3F82ABC2"/>
    <w:lvl w:ilvl="0" w:tplc="69B82A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5E42AD"/>
    <w:multiLevelType w:val="hybridMultilevel"/>
    <w:tmpl w:val="09EC1128"/>
    <w:lvl w:ilvl="0" w:tplc="699A9C4E">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322E3DAA"/>
    <w:multiLevelType w:val="hybridMultilevel"/>
    <w:tmpl w:val="08F4EEAE"/>
    <w:lvl w:ilvl="0" w:tplc="9AC290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A97F60"/>
    <w:multiLevelType w:val="hybridMultilevel"/>
    <w:tmpl w:val="F55A0AB6"/>
    <w:lvl w:ilvl="0" w:tplc="7256EBEA">
      <w:start w:val="1"/>
      <w:numFmt w:val="japaneseCounting"/>
      <w:lvlText w:val="（%1）"/>
      <w:lvlJc w:val="left"/>
      <w:pPr>
        <w:ind w:left="1560" w:hanging="8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5E470611"/>
    <w:multiLevelType w:val="hybridMultilevel"/>
    <w:tmpl w:val="14043526"/>
    <w:lvl w:ilvl="0" w:tplc="840EABB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65483E71"/>
    <w:multiLevelType w:val="hybridMultilevel"/>
    <w:tmpl w:val="C5503858"/>
    <w:lvl w:ilvl="0" w:tplc="629EC7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EC2A4F"/>
    <w:multiLevelType w:val="hybridMultilevel"/>
    <w:tmpl w:val="06568FFC"/>
    <w:lvl w:ilvl="0" w:tplc="48CAEF62">
      <w:start w:val="1"/>
      <w:numFmt w:val="japaneseCounting"/>
      <w:lvlText w:val="第%1节"/>
      <w:lvlJc w:val="left"/>
      <w:pPr>
        <w:ind w:left="980" w:hanging="9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
  </w:num>
  <w:num w:numId="5">
    <w:abstractNumId w:val="5"/>
  </w:num>
  <w:num w:numId="6">
    <w:abstractNumId w:val="9"/>
  </w:num>
  <w:num w:numId="7">
    <w:abstractNumId w:val="8"/>
  </w:num>
  <w:num w:numId="8">
    <w:abstractNumId w:val="2"/>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AA"/>
    <w:rsid w:val="000838AE"/>
    <w:rsid w:val="00127CB7"/>
    <w:rsid w:val="003746BA"/>
    <w:rsid w:val="004E2998"/>
    <w:rsid w:val="0054192C"/>
    <w:rsid w:val="00601D92"/>
    <w:rsid w:val="00674EAA"/>
    <w:rsid w:val="008977B0"/>
    <w:rsid w:val="008D68DE"/>
    <w:rsid w:val="009F6D85"/>
    <w:rsid w:val="00A07C7E"/>
    <w:rsid w:val="00AF755C"/>
    <w:rsid w:val="00FB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5EE453"/>
  <w15:chartTrackingRefBased/>
  <w15:docId w15:val="{460BC400-F1F4-3C4C-A78A-608F9678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E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2022-02-10T08:14:00Z</dcterms:created>
  <dcterms:modified xsi:type="dcterms:W3CDTF">2022-11-30T06:52:00Z</dcterms:modified>
</cp:coreProperties>
</file>