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4621" w:rsidRDefault="00344621" w:rsidP="00D72C96">
      <w:pPr>
        <w:spacing w:line="560" w:lineRule="exact"/>
        <w:rPr>
          <w:rFonts w:ascii="仿宋_GB2312" w:eastAsia="仿宋_GB2312" w:hAnsi="仿宋_GB2312" w:cs="仿宋_GB2312"/>
          <w:sz w:val="32"/>
          <w:szCs w:val="32"/>
        </w:rPr>
      </w:pPr>
    </w:p>
    <w:p w:rsidR="00D72C96" w:rsidRPr="00D112E1" w:rsidRDefault="00AE7B80" w:rsidP="00BD20F8">
      <w:pPr>
        <w:spacing w:line="560" w:lineRule="exact"/>
        <w:ind w:firstLineChars="200" w:firstLine="720"/>
        <w:jc w:val="center"/>
        <w:rPr>
          <w:rFonts w:ascii="宋体" w:hAnsi="宋体" w:cs="宋体"/>
          <w:sz w:val="36"/>
          <w:szCs w:val="36"/>
        </w:rPr>
      </w:pPr>
      <w:r w:rsidRPr="00D112E1">
        <w:rPr>
          <w:rFonts w:ascii="宋体" w:hAnsi="宋体" w:cs="宋体" w:hint="eastAsia"/>
          <w:sz w:val="36"/>
          <w:szCs w:val="36"/>
        </w:rPr>
        <w:t>最高人民法院</w:t>
      </w:r>
    </w:p>
    <w:p w:rsidR="00344621" w:rsidRPr="00D112E1" w:rsidRDefault="00AE7B80" w:rsidP="00D72C96">
      <w:pPr>
        <w:spacing w:line="560" w:lineRule="exact"/>
        <w:ind w:firstLineChars="200" w:firstLine="720"/>
        <w:jc w:val="center"/>
        <w:rPr>
          <w:rFonts w:ascii="宋体" w:hAnsi="宋体" w:cs="宋体"/>
          <w:sz w:val="36"/>
          <w:szCs w:val="36"/>
        </w:rPr>
      </w:pPr>
      <w:r w:rsidRPr="00D112E1">
        <w:rPr>
          <w:rFonts w:ascii="宋体" w:hAnsi="宋体" w:cs="宋体" w:hint="eastAsia"/>
          <w:sz w:val="36"/>
          <w:szCs w:val="36"/>
        </w:rPr>
        <w:t>关于民事诉讼证据的若干规定</w:t>
      </w:r>
    </w:p>
    <w:p w:rsidR="00344621" w:rsidRPr="00D112E1" w:rsidRDefault="00AE7B80" w:rsidP="00D112E1">
      <w:pPr>
        <w:spacing w:line="560" w:lineRule="exact"/>
        <w:ind w:leftChars="300" w:left="630" w:rightChars="300" w:right="630"/>
        <w:jc w:val="center"/>
        <w:rPr>
          <w:rFonts w:ascii="楷体_GB2312" w:eastAsia="楷体_GB2312" w:hAnsi="楷体_GB2312" w:cs="楷体_GB2312"/>
          <w:sz w:val="18"/>
          <w:szCs w:val="18"/>
        </w:rPr>
      </w:pPr>
      <w:r w:rsidRPr="00D72C96">
        <w:rPr>
          <w:rFonts w:ascii="楷体_GB2312" w:eastAsia="楷体_GB2312" w:hAnsi="楷体_GB2312" w:cs="楷体_GB2312" w:hint="eastAsia"/>
          <w:sz w:val="18"/>
          <w:szCs w:val="18"/>
        </w:rPr>
        <w:t>（2001年12月6日最高人民法院审判委员会第1201次会议通过根据2019年10月14日最高人民法院审判委员会第1777次会议《关于修改〈关于民事诉讼证据的若干规定〉的决定》修正）</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为保证人民法院正确认定案件事实，公正、及时审理民事案件，保障和便利当事人依法行使诉讼权利，根据《中华人民共和国民事诉讼法》（以下简称民事诉讼法）等有关法律的规定，结合民事审判经验和实际情况，制定本规定。</w:t>
      </w:r>
    </w:p>
    <w:p w:rsidR="00344621" w:rsidRPr="00D112E1" w:rsidRDefault="00AE7B80">
      <w:pPr>
        <w:spacing w:line="560" w:lineRule="exact"/>
        <w:ind w:firstLineChars="200" w:firstLine="560"/>
        <w:rPr>
          <w:rFonts w:ascii="仿宋_GB2312" w:eastAsia="仿宋_GB2312" w:hAnsi="仿宋_GB2312" w:cs="仿宋_GB2312"/>
          <w:sz w:val="28"/>
          <w:szCs w:val="28"/>
        </w:rPr>
      </w:pPr>
      <w:r w:rsidRPr="00D112E1">
        <w:rPr>
          <w:rFonts w:ascii="黑体" w:eastAsia="黑体" w:hAnsi="黑体" w:cs="黑体" w:hint="eastAsia"/>
          <w:sz w:val="28"/>
          <w:szCs w:val="28"/>
        </w:rPr>
        <w:t>一、当事人举证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第一条</w:t>
      </w:r>
      <w:r w:rsidR="004233E3">
        <w:rPr>
          <w:rFonts w:ascii="Kaiti SC" w:eastAsia="Kaiti SC" w:hAnsi="Kaiti SC" w:cs="黑体" w:hint="eastAsia"/>
          <w:color w:val="FF0000"/>
          <w:sz w:val="24"/>
        </w:rPr>
        <w:t>（起诉与反诉应提供的证据）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原告向人民法院起诉或者被告提出反诉，应当提供符合起诉条件的相应的证据。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第二条</w:t>
      </w:r>
      <w:r w:rsidR="004233E3" w:rsidRPr="004233E3">
        <w:rPr>
          <w:rFonts w:ascii="Kaiti SC" w:eastAsia="Kaiti SC" w:hAnsi="Kaiti SC" w:cs="黑体" w:hint="eastAsia"/>
          <w:color w:val="FF0000"/>
          <w:sz w:val="24"/>
        </w:rPr>
        <w:t>（指导</w:t>
      </w:r>
      <w:r w:rsidR="004233E3">
        <w:rPr>
          <w:rFonts w:ascii="Kaiti SC" w:eastAsia="Kaiti SC" w:hAnsi="Kaiti SC" w:cs="黑体" w:hint="eastAsia"/>
          <w:color w:val="FF0000"/>
          <w:sz w:val="24"/>
        </w:rPr>
        <w:t>当事人举证）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人民法院应当向当事人说明举证的要求及法律后果，促使当事人在合理期限内积极、全面、正确、诚实地完成举证。</w:t>
      </w:r>
    </w:p>
    <w:p w:rsidR="00344621" w:rsidRPr="004233E3" w:rsidRDefault="00AE7B80">
      <w:pPr>
        <w:spacing w:line="560" w:lineRule="exact"/>
        <w:ind w:firstLineChars="200" w:firstLine="480"/>
        <w:rPr>
          <w:rFonts w:ascii="Kaiti SC" w:eastAsia="Kaiti SC" w:hAnsi="Kaiti SC" w:cs="仿宋_GB2312"/>
          <w:color w:val="FF0000"/>
          <w:sz w:val="24"/>
        </w:rPr>
      </w:pPr>
      <w:r w:rsidRPr="00D112E1">
        <w:rPr>
          <w:rFonts w:ascii="Kaiti SC" w:eastAsia="Kaiti SC" w:hAnsi="Kaiti SC" w:cs="仿宋_GB2312" w:hint="eastAsia"/>
          <w:sz w:val="24"/>
        </w:rPr>
        <w:t>当事人因客观原因不能自行收集的证据，可申请人民法院调查收集。</w:t>
      </w:r>
      <w:r w:rsidR="004233E3">
        <w:rPr>
          <w:rFonts w:ascii="Kaiti SC" w:eastAsia="Kaiti SC" w:hAnsi="Kaiti SC" w:cs="仿宋_GB2312" w:hint="eastAsia"/>
          <w:color w:val="FF0000"/>
          <w:sz w:val="24"/>
        </w:rPr>
        <w:t>（当事人申请人民法院调查证据）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第三条</w:t>
      </w:r>
      <w:r w:rsidR="004233E3">
        <w:rPr>
          <w:rFonts w:ascii="Kaiti SC" w:eastAsia="Kaiti SC" w:hAnsi="Kaiti SC" w:cs="黑体" w:hint="eastAsia"/>
          <w:color w:val="FF0000"/>
          <w:sz w:val="24"/>
        </w:rPr>
        <w:t>（自认）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在诉讼过程中，一方当事人</w:t>
      </w:r>
      <w:r w:rsidRPr="00742550">
        <w:rPr>
          <w:rFonts w:ascii="Kaiti SC" w:eastAsia="Kaiti SC" w:hAnsi="Kaiti SC" w:cs="仿宋_GB2312" w:hint="eastAsia"/>
          <w:color w:val="FF0000"/>
          <w:sz w:val="24"/>
        </w:rPr>
        <w:t>陈述的于己不利</w:t>
      </w:r>
      <w:r w:rsidRPr="00D112E1">
        <w:rPr>
          <w:rFonts w:ascii="Kaiti SC" w:eastAsia="Kaiti SC" w:hAnsi="Kaiti SC" w:cs="仿宋_GB2312" w:hint="eastAsia"/>
          <w:sz w:val="24"/>
        </w:rPr>
        <w:t>的事实，或者对于己不利的事实明确表示承认的，另一方当事人无需举证证明。</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在证据交换、询问、调查过程中，或者在起诉状、答辩状、代理词等书面材料中，当事人</w:t>
      </w:r>
      <w:r w:rsidRPr="00351C5C">
        <w:rPr>
          <w:rFonts w:ascii="Kaiti SC" w:eastAsia="Kaiti SC" w:hAnsi="Kaiti SC" w:cs="仿宋_GB2312" w:hint="eastAsia"/>
          <w:color w:val="FF0000"/>
          <w:sz w:val="24"/>
        </w:rPr>
        <w:t>明确承认于己不利的事实</w:t>
      </w:r>
      <w:r w:rsidRPr="00D112E1">
        <w:rPr>
          <w:rFonts w:ascii="Kaiti SC" w:eastAsia="Kaiti SC" w:hAnsi="Kaiti SC" w:cs="仿宋_GB2312" w:hint="eastAsia"/>
          <w:sz w:val="24"/>
        </w:rPr>
        <w:t>的，适用前款规定。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第四条</w:t>
      </w:r>
      <w:r w:rsidR="00351C5C">
        <w:rPr>
          <w:rFonts w:ascii="Kaiti SC" w:eastAsia="Kaiti SC" w:hAnsi="Kaiti SC" w:cs="黑体" w:hint="eastAsia"/>
          <w:color w:val="FF0000"/>
          <w:sz w:val="24"/>
        </w:rPr>
        <w:t>（拟制自认）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一方当事人对于另一方当事人主张的于己不利的事实既不承认也不否认，经审判人员说明并询问后，其仍然不明确表示肯定或者否定的，</w:t>
      </w:r>
      <w:r w:rsidRPr="00351C5C">
        <w:rPr>
          <w:rFonts w:ascii="Kaiti SC" w:eastAsia="Kaiti SC" w:hAnsi="Kaiti SC" w:cs="仿宋_GB2312" w:hint="eastAsia"/>
          <w:color w:val="FF0000"/>
          <w:sz w:val="24"/>
        </w:rPr>
        <w:t>视为</w:t>
      </w:r>
      <w:r w:rsidRPr="00D112E1">
        <w:rPr>
          <w:rFonts w:ascii="Kaiti SC" w:eastAsia="Kaiti SC" w:hAnsi="Kaiti SC" w:cs="仿宋_GB2312" w:hint="eastAsia"/>
          <w:sz w:val="24"/>
        </w:rPr>
        <w:t>对该事实的承认。</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lastRenderedPageBreak/>
        <w:t>第五条</w:t>
      </w:r>
      <w:r w:rsidR="00351C5C">
        <w:rPr>
          <w:rFonts w:ascii="Kaiti SC" w:eastAsia="Kaiti SC" w:hAnsi="Kaiti SC" w:cs="黑体" w:hint="eastAsia"/>
          <w:color w:val="FF0000"/>
          <w:sz w:val="24"/>
        </w:rPr>
        <w:t>（委托诉讼代理人在诉讼中的自认）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当事人委托诉讼代理人参加诉讼的，除授权委托书明确排除的事项外，诉讼代理人的自认</w:t>
      </w:r>
      <w:r w:rsidRPr="00351C5C">
        <w:rPr>
          <w:rFonts w:ascii="Kaiti SC" w:eastAsia="Kaiti SC" w:hAnsi="Kaiti SC" w:cs="仿宋_GB2312" w:hint="eastAsia"/>
          <w:color w:val="FF0000"/>
          <w:sz w:val="24"/>
        </w:rPr>
        <w:t>视为当事人的自认</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351C5C">
        <w:rPr>
          <w:rFonts w:ascii="Kaiti SC" w:eastAsia="Kaiti SC" w:hAnsi="Kaiti SC" w:cs="仿宋_GB2312" w:hint="eastAsia"/>
          <w:color w:val="FF0000"/>
          <w:sz w:val="24"/>
        </w:rPr>
        <w:t>当事人在场</w:t>
      </w:r>
      <w:r w:rsidRPr="00D112E1">
        <w:rPr>
          <w:rFonts w:ascii="Kaiti SC" w:eastAsia="Kaiti SC" w:hAnsi="Kaiti SC" w:cs="仿宋_GB2312" w:hint="eastAsia"/>
          <w:sz w:val="24"/>
        </w:rPr>
        <w:t>对诉讼代理人的自认明确否认的，</w:t>
      </w:r>
      <w:r w:rsidRPr="00351C5C">
        <w:rPr>
          <w:rFonts w:ascii="Kaiti SC" w:eastAsia="Kaiti SC" w:hAnsi="Kaiti SC" w:cs="仿宋_GB2312" w:hint="eastAsia"/>
          <w:color w:val="FF0000"/>
          <w:sz w:val="24"/>
        </w:rPr>
        <w:t>不视为自认</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第六条</w:t>
      </w:r>
      <w:r w:rsidR="00351C5C">
        <w:rPr>
          <w:rFonts w:ascii="Kaiti SC" w:eastAsia="Kaiti SC" w:hAnsi="Kaiti SC" w:cs="黑体" w:hint="eastAsia"/>
          <w:color w:val="FF0000"/>
          <w:sz w:val="24"/>
        </w:rPr>
        <w:t>（共同诉讼人的自认）</w:t>
      </w:r>
      <w:r w:rsidRPr="00D112E1">
        <w:rPr>
          <w:rFonts w:ascii="Kaiti SC" w:eastAsia="Kaiti SC" w:hAnsi="Kaiti SC" w:cs="黑体" w:hint="eastAsia"/>
          <w:sz w:val="24"/>
        </w:rPr>
        <w:t xml:space="preserve">  </w:t>
      </w:r>
      <w:r w:rsidRPr="00351C5C">
        <w:rPr>
          <w:rFonts w:ascii="Kaiti SC" w:eastAsia="Kaiti SC" w:hAnsi="Kaiti SC" w:cs="仿宋_GB2312" w:hint="eastAsia"/>
          <w:color w:val="FF0000"/>
          <w:sz w:val="24"/>
        </w:rPr>
        <w:t>普通共同诉讼</w:t>
      </w:r>
      <w:r w:rsidRPr="00D112E1">
        <w:rPr>
          <w:rFonts w:ascii="Kaiti SC" w:eastAsia="Kaiti SC" w:hAnsi="Kaiti SC" w:cs="仿宋_GB2312" w:hint="eastAsia"/>
          <w:sz w:val="24"/>
        </w:rPr>
        <w:t>中，共同诉讼人中一人或者数人作出的自认，对作出自认的当事人发生效力。</w:t>
      </w:r>
    </w:p>
    <w:p w:rsidR="00344621" w:rsidRPr="00351C5C" w:rsidRDefault="00AE7B80">
      <w:pPr>
        <w:spacing w:line="560" w:lineRule="exact"/>
        <w:ind w:firstLineChars="200" w:firstLine="480"/>
        <w:rPr>
          <w:rFonts w:ascii="Kaiti SC" w:eastAsia="Kaiti SC" w:hAnsi="Kaiti SC" w:cs="仿宋_GB2312" w:hint="eastAsia"/>
          <w:color w:val="FF0000"/>
          <w:sz w:val="24"/>
        </w:rPr>
      </w:pPr>
      <w:r w:rsidRPr="00351C5C">
        <w:rPr>
          <w:rFonts w:ascii="Kaiti SC" w:eastAsia="Kaiti SC" w:hAnsi="Kaiti SC" w:cs="仿宋_GB2312" w:hint="eastAsia"/>
          <w:color w:val="FF0000"/>
          <w:sz w:val="24"/>
        </w:rPr>
        <w:t>必要共同诉讼</w:t>
      </w:r>
      <w:r w:rsidRPr="00D112E1">
        <w:rPr>
          <w:rFonts w:ascii="Kaiti SC" w:eastAsia="Kaiti SC" w:hAnsi="Kaiti SC" w:cs="仿宋_GB2312" w:hint="eastAsia"/>
          <w:sz w:val="24"/>
        </w:rPr>
        <w:t>中，共同诉讼人中一人或者数人作出自认而其他共同诉讼人予以否认的，不发生自认的效力。其他共同诉讼人既不承认也不否认，经审判人员说明并询问后仍然不明确表示意见的，</w:t>
      </w:r>
      <w:r w:rsidRPr="00351C5C">
        <w:rPr>
          <w:rFonts w:ascii="Kaiti SC" w:eastAsia="Kaiti SC" w:hAnsi="Kaiti SC" w:cs="仿宋_GB2312" w:hint="eastAsia"/>
          <w:color w:val="FF0000"/>
          <w:sz w:val="24"/>
        </w:rPr>
        <w:t>视为全体共同诉讼人的自认</w:t>
      </w:r>
      <w:r w:rsidRPr="00D112E1">
        <w:rPr>
          <w:rFonts w:ascii="Kaiti SC" w:eastAsia="Kaiti SC" w:hAnsi="Kaiti SC" w:cs="仿宋_GB2312" w:hint="eastAsia"/>
          <w:sz w:val="24"/>
        </w:rPr>
        <w:t>。</w:t>
      </w:r>
      <w:r w:rsidR="00351C5C">
        <w:rPr>
          <w:rFonts w:ascii="Kaiti SC" w:eastAsia="Kaiti SC" w:hAnsi="Kaiti SC" w:cs="仿宋_GB2312" w:hint="eastAsia"/>
          <w:color w:val="FF0000"/>
          <w:sz w:val="24"/>
        </w:rPr>
        <w:t>（拟制）</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第七条</w:t>
      </w:r>
      <w:r w:rsidR="00351C5C">
        <w:rPr>
          <w:rFonts w:ascii="Kaiti SC" w:eastAsia="Kaiti SC" w:hAnsi="Kaiti SC" w:cs="黑体" w:hint="eastAsia"/>
          <w:color w:val="FF0000"/>
          <w:sz w:val="24"/>
        </w:rPr>
        <w:t>（限制自认）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一方当事人对于另一方当事人主张的于己不利的事实有所限制或者附加条件予以承认的，由人民法院</w:t>
      </w:r>
      <w:r w:rsidRPr="00351C5C">
        <w:rPr>
          <w:rFonts w:ascii="Kaiti SC" w:eastAsia="Kaiti SC" w:hAnsi="Kaiti SC" w:cs="仿宋_GB2312" w:hint="eastAsia"/>
          <w:color w:val="FF0000"/>
          <w:sz w:val="24"/>
        </w:rPr>
        <w:t>综合案件情况决定是否构成自认</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第八条</w:t>
      </w:r>
      <w:r w:rsidR="00351C5C" w:rsidRPr="00351C5C">
        <w:rPr>
          <w:rFonts w:ascii="Kaiti SC" w:eastAsia="Kaiti SC" w:hAnsi="Kaiti SC" w:cs="黑体" w:hint="eastAsia"/>
          <w:color w:val="FF0000"/>
          <w:sz w:val="24"/>
        </w:rPr>
        <w:t>（</w:t>
      </w:r>
      <w:r w:rsidR="00351C5C">
        <w:rPr>
          <w:rFonts w:ascii="Kaiti SC" w:eastAsia="Kaiti SC" w:hAnsi="Kaiti SC" w:cs="黑体" w:hint="eastAsia"/>
          <w:color w:val="FF0000"/>
          <w:sz w:val="24"/>
        </w:rPr>
        <w:t>自认的限制）</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《最高人民法院关于适用〈中华人民共和国民事诉讼法〉的解释》第九十六条第一款规定的事实，不适用有关自认的规定。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自认的事实与已经查明的</w:t>
      </w:r>
      <w:r w:rsidRPr="00351C5C">
        <w:rPr>
          <w:rFonts w:ascii="Kaiti SC" w:eastAsia="Kaiti SC" w:hAnsi="Kaiti SC" w:cs="仿宋_GB2312" w:hint="eastAsia"/>
          <w:color w:val="FF0000"/>
          <w:sz w:val="24"/>
        </w:rPr>
        <w:t>事实不符的</w:t>
      </w:r>
      <w:r w:rsidRPr="00D112E1">
        <w:rPr>
          <w:rFonts w:ascii="Kaiti SC" w:eastAsia="Kaiti SC" w:hAnsi="Kaiti SC" w:cs="仿宋_GB2312" w:hint="eastAsia"/>
          <w:sz w:val="24"/>
        </w:rPr>
        <w:t>，人民法院不予确认。</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第九条</w:t>
      </w:r>
      <w:r w:rsidR="00351C5C">
        <w:rPr>
          <w:rFonts w:ascii="Kaiti SC" w:eastAsia="Kaiti SC" w:hAnsi="Kaiti SC" w:cs="黑体" w:hint="eastAsia"/>
          <w:color w:val="FF0000"/>
          <w:sz w:val="24"/>
        </w:rPr>
        <w:t>（自认的撤销）</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有下列情形之一，当事人在法庭辩论终结前撤销自认的，人民法院应当准许：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（一）经</w:t>
      </w:r>
      <w:r w:rsidRPr="0084642E">
        <w:rPr>
          <w:rFonts w:ascii="Kaiti SC" w:eastAsia="Kaiti SC" w:hAnsi="Kaiti SC" w:cs="仿宋_GB2312" w:hint="eastAsia"/>
          <w:color w:val="FF0000"/>
          <w:sz w:val="24"/>
        </w:rPr>
        <w:t>对方当事人同意</w:t>
      </w:r>
      <w:r w:rsidRPr="00D112E1">
        <w:rPr>
          <w:rFonts w:ascii="Kaiti SC" w:eastAsia="Kaiti SC" w:hAnsi="Kaiti SC" w:cs="仿宋_GB2312" w:hint="eastAsia"/>
          <w:sz w:val="24"/>
        </w:rPr>
        <w:t>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（二）自认是在</w:t>
      </w:r>
      <w:r w:rsidRPr="0084642E">
        <w:rPr>
          <w:rFonts w:ascii="Kaiti SC" w:eastAsia="Kaiti SC" w:hAnsi="Kaiti SC" w:cs="仿宋_GB2312" w:hint="eastAsia"/>
          <w:color w:val="FF0000"/>
          <w:sz w:val="24"/>
        </w:rPr>
        <w:t>受胁迫或者重大误解</w:t>
      </w:r>
      <w:r w:rsidRPr="00D112E1">
        <w:rPr>
          <w:rFonts w:ascii="Kaiti SC" w:eastAsia="Kaiti SC" w:hAnsi="Kaiti SC" w:cs="仿宋_GB2312" w:hint="eastAsia"/>
          <w:sz w:val="24"/>
        </w:rPr>
        <w:t>情况下作出的。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人民法院准许当事人撤销自认的，应当作出口头或者书面裁定。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第十条</w:t>
      </w:r>
      <w:r w:rsidR="0084642E">
        <w:rPr>
          <w:rFonts w:ascii="Kaiti SC" w:eastAsia="Kaiti SC" w:hAnsi="Kaiti SC" w:cs="黑体" w:hint="eastAsia"/>
          <w:color w:val="FF0000"/>
          <w:sz w:val="24"/>
        </w:rPr>
        <w:t>（免证事实）</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下列事实，当事人无须举证证明：</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（一）自然</w:t>
      </w:r>
      <w:r w:rsidRPr="0084642E">
        <w:rPr>
          <w:rFonts w:ascii="Kaiti SC" w:eastAsia="Kaiti SC" w:hAnsi="Kaiti SC" w:cs="仿宋_GB2312" w:hint="eastAsia"/>
          <w:color w:val="FF0000"/>
          <w:sz w:val="24"/>
        </w:rPr>
        <w:t>规律</w:t>
      </w:r>
      <w:r w:rsidRPr="00D112E1">
        <w:rPr>
          <w:rFonts w:ascii="Kaiti SC" w:eastAsia="Kaiti SC" w:hAnsi="Kaiti SC" w:cs="仿宋_GB2312" w:hint="eastAsia"/>
          <w:sz w:val="24"/>
        </w:rPr>
        <w:t>以及定理、定律；</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w:t>
      </w:r>
      <w:r w:rsidRPr="0084642E">
        <w:rPr>
          <w:rFonts w:ascii="Kaiti SC" w:eastAsia="Kaiti SC" w:hAnsi="Kaiti SC" w:cs="仿宋_GB2312" w:hint="eastAsia"/>
          <w:color w:val="FF0000"/>
          <w:sz w:val="24"/>
        </w:rPr>
        <w:t>众所周知</w:t>
      </w:r>
      <w:r w:rsidRPr="00D112E1">
        <w:rPr>
          <w:rFonts w:ascii="Kaiti SC" w:eastAsia="Kaiti SC" w:hAnsi="Kaiti SC" w:cs="仿宋_GB2312" w:hint="eastAsia"/>
          <w:sz w:val="24"/>
        </w:rPr>
        <w:t>的事实；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（三）根据</w:t>
      </w:r>
      <w:r w:rsidRPr="0084642E">
        <w:rPr>
          <w:rFonts w:ascii="Kaiti SC" w:eastAsia="Kaiti SC" w:hAnsi="Kaiti SC" w:cs="仿宋_GB2312" w:hint="eastAsia"/>
          <w:color w:val="FF0000"/>
          <w:sz w:val="24"/>
        </w:rPr>
        <w:t>法律规定推定</w:t>
      </w:r>
      <w:r w:rsidRPr="00D112E1">
        <w:rPr>
          <w:rFonts w:ascii="Kaiti SC" w:eastAsia="Kaiti SC" w:hAnsi="Kaiti SC" w:cs="仿宋_GB2312" w:hint="eastAsia"/>
          <w:sz w:val="24"/>
        </w:rPr>
        <w:t>的事实；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（四）根据</w:t>
      </w:r>
      <w:r w:rsidRPr="0084642E">
        <w:rPr>
          <w:rFonts w:ascii="Kaiti SC" w:eastAsia="Kaiti SC" w:hAnsi="Kaiti SC" w:cs="仿宋_GB2312" w:hint="eastAsia"/>
          <w:color w:val="FF0000"/>
          <w:sz w:val="24"/>
        </w:rPr>
        <w:t>已知的事实和日常生活经验法则推定</w:t>
      </w:r>
      <w:r w:rsidRPr="00D112E1">
        <w:rPr>
          <w:rFonts w:ascii="Kaiti SC" w:eastAsia="Kaiti SC" w:hAnsi="Kaiti SC" w:cs="仿宋_GB2312" w:hint="eastAsia"/>
          <w:sz w:val="24"/>
        </w:rPr>
        <w:t>出的另一事实；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（五）已为仲裁机构的生效</w:t>
      </w:r>
      <w:r w:rsidRPr="0084642E">
        <w:rPr>
          <w:rFonts w:ascii="Kaiti SC" w:eastAsia="Kaiti SC" w:hAnsi="Kaiti SC" w:cs="仿宋_GB2312" w:hint="eastAsia"/>
          <w:color w:val="FF0000"/>
          <w:sz w:val="24"/>
        </w:rPr>
        <w:t>裁决所确认</w:t>
      </w:r>
      <w:r w:rsidRPr="00D112E1">
        <w:rPr>
          <w:rFonts w:ascii="Kaiti SC" w:eastAsia="Kaiti SC" w:hAnsi="Kaiti SC" w:cs="仿宋_GB2312" w:hint="eastAsia"/>
          <w:sz w:val="24"/>
        </w:rPr>
        <w:t>的事实；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（六）已为人民法院发生法律效力的</w:t>
      </w:r>
      <w:r w:rsidRPr="0084642E">
        <w:rPr>
          <w:rFonts w:ascii="Kaiti SC" w:eastAsia="Kaiti SC" w:hAnsi="Kaiti SC" w:cs="仿宋_GB2312" w:hint="eastAsia"/>
          <w:color w:val="FF0000"/>
          <w:sz w:val="24"/>
        </w:rPr>
        <w:t>裁判所确认</w:t>
      </w:r>
      <w:r w:rsidRPr="00D112E1">
        <w:rPr>
          <w:rFonts w:ascii="Kaiti SC" w:eastAsia="Kaiti SC" w:hAnsi="Kaiti SC" w:cs="仿宋_GB2312" w:hint="eastAsia"/>
          <w:sz w:val="24"/>
        </w:rPr>
        <w:t>的基本事实；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（七）已为有效</w:t>
      </w:r>
      <w:r w:rsidRPr="0084642E">
        <w:rPr>
          <w:rFonts w:ascii="Kaiti SC" w:eastAsia="Kaiti SC" w:hAnsi="Kaiti SC" w:cs="仿宋_GB2312" w:hint="eastAsia"/>
          <w:color w:val="FF0000"/>
          <w:sz w:val="24"/>
        </w:rPr>
        <w:t>公证文书所证明</w:t>
      </w:r>
      <w:r w:rsidRPr="00D112E1">
        <w:rPr>
          <w:rFonts w:ascii="Kaiti SC" w:eastAsia="Kaiti SC" w:hAnsi="Kaiti SC" w:cs="仿宋_GB2312" w:hint="eastAsia"/>
          <w:sz w:val="24"/>
        </w:rPr>
        <w:t>的事实。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前款第二项至第五项事实，当事人有相反证据足以反驳的除外；第六项、第七项事实，当事人有相反证据足以推翻的除外。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第十一条</w:t>
      </w:r>
      <w:r w:rsidR="00C148BA">
        <w:rPr>
          <w:rFonts w:ascii="Kaiti SC" w:eastAsia="Kaiti SC" w:hAnsi="Kaiti SC" w:cs="黑体" w:hint="eastAsia"/>
          <w:color w:val="FF0000"/>
          <w:sz w:val="24"/>
        </w:rPr>
        <w:t>「证据原件（物）提交原则」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当事人向人民法院提供证据，应当提供原件或者原物。如需自己保存证据原件、原物或者提供原件、原物确有困难的，可以提供经人民法院核对无异的复制件或者复制品。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第十二条</w:t>
      </w:r>
      <w:r w:rsidR="00C148BA">
        <w:rPr>
          <w:rFonts w:ascii="Kaiti SC" w:eastAsia="Kaiti SC" w:hAnsi="Kaiti SC" w:cs="黑体" w:hint="eastAsia"/>
          <w:color w:val="FF0000"/>
          <w:sz w:val="24"/>
        </w:rPr>
        <w:t>（动产证据）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以动产作为证据的，应当将原物提交人民法院。原物不宜搬移或者不宜保存的，当事人可以提供复制品、影像资料或者其他替代品。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人民法院在收到当事人提交的动产或者替代品后，应当及时通知双方当事人到人民法院或者保存现场查验。</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第十三条</w:t>
      </w:r>
      <w:r w:rsidR="00C148BA">
        <w:rPr>
          <w:rFonts w:ascii="Kaiti SC" w:eastAsia="Kaiti SC" w:hAnsi="Kaiti SC" w:cs="黑体" w:hint="eastAsia"/>
          <w:color w:val="FF0000"/>
          <w:sz w:val="24"/>
        </w:rPr>
        <w:t>（不动产证据）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当事人以不动产作为证据的，应当向人民法院提供该不动产的影像资料。</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人民法院认为有必要的，应当通知双方当事人到场进行查验。</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第十四条</w:t>
      </w:r>
      <w:r w:rsidR="00C148BA">
        <w:rPr>
          <w:rFonts w:ascii="Kaiti SC" w:eastAsia="Kaiti SC" w:hAnsi="Kaiti SC" w:cs="黑体" w:hint="eastAsia"/>
          <w:color w:val="FF0000"/>
          <w:sz w:val="24"/>
        </w:rPr>
        <w:t>（电子数据证据）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电子数据包括下列信息、电子文件：</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（一）网页、博客、微博客等</w:t>
      </w:r>
      <w:r w:rsidRPr="00C148BA">
        <w:rPr>
          <w:rFonts w:ascii="Kaiti SC" w:eastAsia="Kaiti SC" w:hAnsi="Kaiti SC" w:cs="仿宋_GB2312" w:hint="eastAsia"/>
          <w:color w:val="FF0000"/>
          <w:sz w:val="24"/>
        </w:rPr>
        <w:t>网络平台发布</w:t>
      </w:r>
      <w:r w:rsidRPr="00D112E1">
        <w:rPr>
          <w:rFonts w:ascii="Kaiti SC" w:eastAsia="Kaiti SC" w:hAnsi="Kaiti SC" w:cs="仿宋_GB2312" w:hint="eastAsia"/>
          <w:sz w:val="24"/>
        </w:rPr>
        <w:t>的信息；</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（二）手机短信、电子邮件、即时通信、通讯群组等网络应用服务的</w:t>
      </w:r>
      <w:r w:rsidRPr="00C148BA">
        <w:rPr>
          <w:rFonts w:ascii="Kaiti SC" w:eastAsia="Kaiti SC" w:hAnsi="Kaiti SC" w:cs="仿宋_GB2312" w:hint="eastAsia"/>
          <w:color w:val="FF0000"/>
          <w:sz w:val="24"/>
        </w:rPr>
        <w:t>通信信息</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（三）用户注册信息、身份认证信息、电子交易记录、通信记录、登录日志等信息；</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（四）文档、图片、音频、视频、</w:t>
      </w:r>
      <w:r w:rsidRPr="00C148BA">
        <w:rPr>
          <w:rFonts w:ascii="Kaiti SC" w:eastAsia="Kaiti SC" w:hAnsi="Kaiti SC" w:cs="仿宋_GB2312" w:hint="eastAsia"/>
          <w:color w:val="FF0000"/>
          <w:sz w:val="24"/>
        </w:rPr>
        <w:t>数字证书</w:t>
      </w:r>
      <w:r w:rsidRPr="00D112E1">
        <w:rPr>
          <w:rFonts w:ascii="Kaiti SC" w:eastAsia="Kaiti SC" w:hAnsi="Kaiti SC" w:cs="仿宋_GB2312" w:hint="eastAsia"/>
          <w:sz w:val="24"/>
        </w:rPr>
        <w:t>、计算机程序等</w:t>
      </w:r>
      <w:r w:rsidRPr="00C148BA">
        <w:rPr>
          <w:rFonts w:ascii="Kaiti SC" w:eastAsia="Kaiti SC" w:hAnsi="Kaiti SC" w:cs="仿宋_GB2312" w:hint="eastAsia"/>
          <w:color w:val="FF0000"/>
          <w:sz w:val="24"/>
        </w:rPr>
        <w:t>电子文件</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（五）其他以</w:t>
      </w:r>
      <w:r w:rsidRPr="00C148BA">
        <w:rPr>
          <w:rFonts w:ascii="Kaiti SC" w:eastAsia="Kaiti SC" w:hAnsi="Kaiti SC" w:cs="仿宋_GB2312" w:hint="eastAsia"/>
          <w:color w:val="FF0000"/>
          <w:sz w:val="24"/>
        </w:rPr>
        <w:t>数字化形式存储、处理、传输的</w:t>
      </w:r>
      <w:r w:rsidRPr="00D112E1">
        <w:rPr>
          <w:rFonts w:ascii="Kaiti SC" w:eastAsia="Kaiti SC" w:hAnsi="Kaiti SC" w:cs="仿宋_GB2312" w:hint="eastAsia"/>
          <w:sz w:val="24"/>
        </w:rPr>
        <w:t>能够证明案件事实的信息。</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第十五条</w:t>
      </w:r>
      <w:r w:rsidR="00C148BA">
        <w:rPr>
          <w:rFonts w:ascii="Kaiti SC" w:eastAsia="Kaiti SC" w:hAnsi="Kaiti SC" w:cs="黑体" w:hint="eastAsia"/>
          <w:color w:val="FF0000"/>
          <w:sz w:val="24"/>
        </w:rPr>
        <w:t>（视听资料与电子数据的原件规则）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当事人以视听资料作为证据的，应当提供存储该视听资料的</w:t>
      </w:r>
      <w:r w:rsidRPr="00C148BA">
        <w:rPr>
          <w:rFonts w:ascii="Kaiti SC" w:eastAsia="Kaiti SC" w:hAnsi="Kaiti SC" w:cs="仿宋_GB2312" w:hint="eastAsia"/>
          <w:color w:val="FF0000"/>
          <w:sz w:val="24"/>
        </w:rPr>
        <w:t>原始载体</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当事人以</w:t>
      </w:r>
      <w:r w:rsidRPr="00C148BA">
        <w:rPr>
          <w:rFonts w:ascii="Kaiti SC" w:eastAsia="Kaiti SC" w:hAnsi="Kaiti SC" w:cs="仿宋_GB2312" w:hint="eastAsia"/>
          <w:color w:val="FF0000"/>
          <w:sz w:val="24"/>
        </w:rPr>
        <w:t>电子数据作为证据的，应当提供原件</w:t>
      </w:r>
      <w:r w:rsidRPr="00D112E1">
        <w:rPr>
          <w:rFonts w:ascii="Kaiti SC" w:eastAsia="Kaiti SC" w:hAnsi="Kaiti SC" w:cs="仿宋_GB2312" w:hint="eastAsia"/>
          <w:sz w:val="24"/>
        </w:rPr>
        <w:t>。电子数据的制作者制作的与原件一致的副本，或者直接来源于电子数据的</w:t>
      </w:r>
      <w:r w:rsidRPr="00C148BA">
        <w:rPr>
          <w:rFonts w:ascii="Kaiti SC" w:eastAsia="Kaiti SC" w:hAnsi="Kaiti SC" w:cs="仿宋_GB2312" w:hint="eastAsia"/>
          <w:color w:val="FF0000"/>
          <w:sz w:val="24"/>
        </w:rPr>
        <w:t>打印件</w:t>
      </w:r>
      <w:r w:rsidRPr="00D112E1">
        <w:rPr>
          <w:rFonts w:ascii="Kaiti SC" w:eastAsia="Kaiti SC" w:hAnsi="Kaiti SC" w:cs="仿宋_GB2312" w:hint="eastAsia"/>
          <w:sz w:val="24"/>
        </w:rPr>
        <w:t>或其他可以显示、识别的</w:t>
      </w:r>
      <w:r w:rsidRPr="00C148BA">
        <w:rPr>
          <w:rFonts w:ascii="Kaiti SC" w:eastAsia="Kaiti SC" w:hAnsi="Kaiti SC" w:cs="仿宋_GB2312" w:hint="eastAsia"/>
          <w:color w:val="FF0000"/>
          <w:sz w:val="24"/>
        </w:rPr>
        <w:t>输出介质</w:t>
      </w:r>
      <w:r w:rsidRPr="00D112E1">
        <w:rPr>
          <w:rFonts w:ascii="Kaiti SC" w:eastAsia="Kaiti SC" w:hAnsi="Kaiti SC" w:cs="仿宋_GB2312" w:hint="eastAsia"/>
          <w:sz w:val="24"/>
        </w:rPr>
        <w:t>，</w:t>
      </w:r>
      <w:r w:rsidRPr="00C148BA">
        <w:rPr>
          <w:rFonts w:ascii="Kaiti SC" w:eastAsia="Kaiti SC" w:hAnsi="Kaiti SC" w:cs="仿宋_GB2312" w:hint="eastAsia"/>
          <w:color w:val="FF0000"/>
          <w:sz w:val="24"/>
        </w:rPr>
        <w:t>视为电子数据的原件</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第十六条</w:t>
      </w:r>
      <w:r w:rsidR="00C148BA">
        <w:rPr>
          <w:rFonts w:ascii="Kaiti SC" w:eastAsia="Kaiti SC" w:hAnsi="Kaiti SC" w:cs="黑体" w:hint="eastAsia"/>
          <w:color w:val="FF0000"/>
          <w:sz w:val="24"/>
        </w:rPr>
        <w:t>（域外形成的证据）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当事人提供的公文书证系在中华人民共和国领域外形成的，该证据应当经所在国</w:t>
      </w:r>
      <w:r w:rsidRPr="00C148BA">
        <w:rPr>
          <w:rFonts w:ascii="Kaiti SC" w:eastAsia="Kaiti SC" w:hAnsi="Kaiti SC" w:cs="仿宋_GB2312" w:hint="eastAsia"/>
          <w:color w:val="FF0000"/>
          <w:sz w:val="24"/>
        </w:rPr>
        <w:t>公证机关证明</w:t>
      </w:r>
      <w:r w:rsidRPr="00D112E1">
        <w:rPr>
          <w:rFonts w:ascii="Kaiti SC" w:eastAsia="Kaiti SC" w:hAnsi="Kaiti SC" w:cs="仿宋_GB2312" w:hint="eastAsia"/>
          <w:sz w:val="24"/>
        </w:rPr>
        <w:t>，或者履行中华人民共和国与该所在国订立的有关条约中规定的证明手续。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中华人民共和国领域外形成的</w:t>
      </w:r>
      <w:r w:rsidRPr="00C148BA">
        <w:rPr>
          <w:rFonts w:ascii="Kaiti SC" w:eastAsia="Kaiti SC" w:hAnsi="Kaiti SC" w:cs="仿宋_GB2312" w:hint="eastAsia"/>
          <w:color w:val="FF0000"/>
          <w:sz w:val="24"/>
        </w:rPr>
        <w:t>涉及身份关系的证据</w:t>
      </w:r>
      <w:r w:rsidRPr="00D112E1">
        <w:rPr>
          <w:rFonts w:ascii="Kaiti SC" w:eastAsia="Kaiti SC" w:hAnsi="Kaiti SC" w:cs="仿宋_GB2312" w:hint="eastAsia"/>
          <w:sz w:val="24"/>
        </w:rPr>
        <w:t>，应当经所在国</w:t>
      </w:r>
      <w:r w:rsidRPr="00C148BA">
        <w:rPr>
          <w:rFonts w:ascii="Kaiti SC" w:eastAsia="Kaiti SC" w:hAnsi="Kaiti SC" w:cs="仿宋_GB2312" w:hint="eastAsia"/>
          <w:color w:val="FF0000"/>
          <w:sz w:val="24"/>
        </w:rPr>
        <w:t>公证机关证明</w:t>
      </w:r>
      <w:r w:rsidRPr="00D112E1">
        <w:rPr>
          <w:rFonts w:ascii="Kaiti SC" w:eastAsia="Kaiti SC" w:hAnsi="Kaiti SC" w:cs="仿宋_GB2312" w:hint="eastAsia"/>
          <w:sz w:val="24"/>
        </w:rPr>
        <w:t>并经中华人民共和国驻该国</w:t>
      </w:r>
      <w:r w:rsidRPr="00C148BA">
        <w:rPr>
          <w:rFonts w:ascii="Kaiti SC" w:eastAsia="Kaiti SC" w:hAnsi="Kaiti SC" w:cs="仿宋_GB2312" w:hint="eastAsia"/>
          <w:color w:val="FF0000"/>
          <w:sz w:val="24"/>
        </w:rPr>
        <w:t>使领馆认证</w:t>
      </w:r>
      <w:r w:rsidRPr="00D112E1">
        <w:rPr>
          <w:rFonts w:ascii="Kaiti SC" w:eastAsia="Kaiti SC" w:hAnsi="Kaiti SC" w:cs="仿宋_GB2312" w:hint="eastAsia"/>
          <w:sz w:val="24"/>
        </w:rPr>
        <w:t>，或者履行中华人民共和国与该所在国订立的有关条约中规定的证明手续。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当事人向人民法院提供的证据是在香港、澳门、台湾地区形成的，应当履行相关的证明手续。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第十七条</w:t>
      </w:r>
      <w:r w:rsidR="00C148BA">
        <w:rPr>
          <w:rFonts w:ascii="Kaiti SC" w:eastAsia="Kaiti SC" w:hAnsi="Kaiti SC" w:cs="黑体" w:hint="eastAsia"/>
          <w:color w:val="FF0000"/>
          <w:sz w:val="24"/>
        </w:rPr>
        <w:t>（外文书证或资料）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当事人向人民法院提供外文书证或者外文说明资料，</w:t>
      </w:r>
      <w:r w:rsidRPr="00C148BA">
        <w:rPr>
          <w:rFonts w:ascii="Kaiti SC" w:eastAsia="Kaiti SC" w:hAnsi="Kaiti SC" w:cs="仿宋_GB2312" w:hint="eastAsia"/>
          <w:color w:val="FF0000"/>
          <w:sz w:val="24"/>
        </w:rPr>
        <w:t>应当附有中文译本</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第十八条</w:t>
      </w:r>
      <w:r w:rsidR="00C148BA">
        <w:rPr>
          <w:rFonts w:ascii="Kaiti SC" w:eastAsia="Kaiti SC" w:hAnsi="Kaiti SC" w:cs="黑体" w:hint="eastAsia"/>
          <w:color w:val="FF0000"/>
          <w:sz w:val="24"/>
        </w:rPr>
        <w:t>（无争议事实人民法院可责令提供有关证据）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双方当事人无争议的事实符合《最高人民法院关于适用〈中华人民共和国民事诉讼法〉的解释》第九十六条第一款规定情形的，人民法院可以责令当事人提供有关证据。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第十九条</w:t>
      </w:r>
      <w:r w:rsidR="001E725E">
        <w:rPr>
          <w:rFonts w:ascii="Kaiti SC" w:eastAsia="Kaiti SC" w:hAnsi="Kaiti SC" w:cs="黑体" w:hint="eastAsia"/>
          <w:color w:val="FF0000"/>
          <w:sz w:val="24"/>
        </w:rPr>
        <w:t>（当事人提交和法院签收证据材料）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当事人应当对其提交的证据材料逐一</w:t>
      </w:r>
      <w:r w:rsidRPr="001E725E">
        <w:rPr>
          <w:rFonts w:ascii="Kaiti SC" w:eastAsia="Kaiti SC" w:hAnsi="Kaiti SC" w:cs="仿宋_GB2312" w:hint="eastAsia"/>
          <w:color w:val="FF0000"/>
          <w:sz w:val="24"/>
        </w:rPr>
        <w:t>分类编号</w:t>
      </w:r>
      <w:r w:rsidRPr="00D112E1">
        <w:rPr>
          <w:rFonts w:ascii="Kaiti SC" w:eastAsia="Kaiti SC" w:hAnsi="Kaiti SC" w:cs="仿宋_GB2312" w:hint="eastAsia"/>
          <w:sz w:val="24"/>
        </w:rPr>
        <w:t>，对证据材料的</w:t>
      </w:r>
      <w:r w:rsidRPr="001E725E">
        <w:rPr>
          <w:rFonts w:ascii="Kaiti SC" w:eastAsia="Kaiti SC" w:hAnsi="Kaiti SC" w:cs="仿宋_GB2312" w:hint="eastAsia"/>
          <w:color w:val="FF0000"/>
          <w:sz w:val="24"/>
        </w:rPr>
        <w:t>来源、证明对象和内容作简要说明</w:t>
      </w:r>
      <w:r w:rsidRPr="00D112E1">
        <w:rPr>
          <w:rFonts w:ascii="Kaiti SC" w:eastAsia="Kaiti SC" w:hAnsi="Kaiti SC" w:cs="仿宋_GB2312" w:hint="eastAsia"/>
          <w:sz w:val="24"/>
        </w:rPr>
        <w:t>，签名盖章，注明提交日期，并依照对方当事人人数提出副本。</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人民法院收到当事人提交的证据材料，应当出具收据，注明证据的名称、份数和页数以及收到的时间，由</w:t>
      </w:r>
      <w:r w:rsidRPr="001E725E">
        <w:rPr>
          <w:rFonts w:ascii="Kaiti SC" w:eastAsia="Kaiti SC" w:hAnsi="Kaiti SC" w:cs="仿宋_GB2312" w:hint="eastAsia"/>
          <w:color w:val="FF0000"/>
          <w:sz w:val="24"/>
        </w:rPr>
        <w:t>经办人员签名或者盖章</w:t>
      </w:r>
      <w:r w:rsidRPr="00D112E1">
        <w:rPr>
          <w:rFonts w:ascii="Kaiti SC" w:eastAsia="Kaiti SC" w:hAnsi="Kaiti SC" w:cs="仿宋_GB2312" w:hint="eastAsia"/>
          <w:sz w:val="24"/>
        </w:rPr>
        <w:t>。</w:t>
      </w:r>
    </w:p>
    <w:p w:rsidR="00344621" w:rsidRPr="00D112E1" w:rsidRDefault="00AE7B80">
      <w:pPr>
        <w:spacing w:line="560" w:lineRule="exact"/>
        <w:ind w:firstLineChars="200" w:firstLine="560"/>
        <w:rPr>
          <w:rFonts w:ascii="黑体" w:eastAsia="黑体" w:hAnsi="黑体" w:cs="黑体"/>
          <w:sz w:val="28"/>
          <w:szCs w:val="28"/>
        </w:rPr>
      </w:pPr>
      <w:r w:rsidRPr="00D112E1">
        <w:rPr>
          <w:rFonts w:ascii="黑体" w:eastAsia="黑体" w:hAnsi="黑体" w:cs="黑体" w:hint="eastAsia"/>
          <w:sz w:val="28"/>
          <w:szCs w:val="28"/>
        </w:rPr>
        <w:t>二、证据的调查收集和保全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第二十条</w:t>
      </w:r>
      <w:r w:rsidR="001E725E">
        <w:rPr>
          <w:rFonts w:ascii="Kaiti SC" w:eastAsia="Kaiti SC" w:hAnsi="Kaiti SC" w:cs="黑体" w:hint="eastAsia"/>
          <w:color w:val="FF0000"/>
          <w:sz w:val="24"/>
        </w:rPr>
        <w:t>（当事人申请调查收集证据的要求及申请书内容）</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当事人及其诉讼代理人申请人民法院调查收集证据，应当在</w:t>
      </w:r>
      <w:r w:rsidRPr="001E725E">
        <w:rPr>
          <w:rFonts w:ascii="Kaiti SC" w:eastAsia="Kaiti SC" w:hAnsi="Kaiti SC" w:cs="仿宋_GB2312" w:hint="eastAsia"/>
          <w:color w:val="FF0000"/>
          <w:sz w:val="24"/>
        </w:rPr>
        <w:t>举证期限届满前提交书面申请</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申请书应当载明</w:t>
      </w:r>
      <w:r w:rsidRPr="001E725E">
        <w:rPr>
          <w:rFonts w:ascii="Kaiti SC" w:eastAsia="Kaiti SC" w:hAnsi="Kaiti SC" w:cs="仿宋_GB2312" w:hint="eastAsia"/>
          <w:color w:val="FF0000"/>
          <w:sz w:val="24"/>
        </w:rPr>
        <w:t>被调查人</w:t>
      </w:r>
      <w:r w:rsidRPr="00D112E1">
        <w:rPr>
          <w:rFonts w:ascii="Kaiti SC" w:eastAsia="Kaiti SC" w:hAnsi="Kaiti SC" w:cs="仿宋_GB2312" w:hint="eastAsia"/>
          <w:sz w:val="24"/>
        </w:rPr>
        <w:t>的姓名或者单位名称、住所地等基本情况、所要调查收集的</w:t>
      </w:r>
      <w:r w:rsidRPr="001E725E">
        <w:rPr>
          <w:rFonts w:ascii="Kaiti SC" w:eastAsia="Kaiti SC" w:hAnsi="Kaiti SC" w:cs="仿宋_GB2312" w:hint="eastAsia"/>
          <w:color w:val="FF0000"/>
          <w:sz w:val="24"/>
        </w:rPr>
        <w:t>证据名称或者内容</w:t>
      </w:r>
      <w:r w:rsidRPr="00D112E1">
        <w:rPr>
          <w:rFonts w:ascii="Kaiti SC" w:eastAsia="Kaiti SC" w:hAnsi="Kaiti SC" w:cs="仿宋_GB2312" w:hint="eastAsia"/>
          <w:sz w:val="24"/>
        </w:rPr>
        <w:t>、需要由人民法院调查收集证据的</w:t>
      </w:r>
      <w:r w:rsidRPr="001E725E">
        <w:rPr>
          <w:rFonts w:ascii="Kaiti SC" w:eastAsia="Kaiti SC" w:hAnsi="Kaiti SC" w:cs="仿宋_GB2312" w:hint="eastAsia"/>
          <w:color w:val="FF0000"/>
          <w:sz w:val="24"/>
        </w:rPr>
        <w:t>原因及其要证明的事实以及明确的线索</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第二十一条</w:t>
      </w:r>
      <w:r w:rsidR="001E725E">
        <w:rPr>
          <w:rFonts w:ascii="Kaiti SC" w:eastAsia="Kaiti SC" w:hAnsi="Kaiti SC" w:cs="黑体" w:hint="eastAsia"/>
          <w:color w:val="FF0000"/>
          <w:sz w:val="24"/>
        </w:rPr>
        <w:t>（调查收集书证的要求）</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w:t>
      </w:r>
      <w:r w:rsidRPr="001E725E">
        <w:rPr>
          <w:rFonts w:ascii="Kaiti SC" w:eastAsia="Kaiti SC" w:hAnsi="Kaiti SC" w:cs="仿宋_GB2312" w:hint="eastAsia"/>
          <w:color w:val="FF0000"/>
          <w:sz w:val="24"/>
        </w:rPr>
        <w:t>调查收集的书证</w:t>
      </w:r>
      <w:r w:rsidRPr="00D112E1">
        <w:rPr>
          <w:rFonts w:ascii="Kaiti SC" w:eastAsia="Kaiti SC" w:hAnsi="Kaiti SC" w:cs="仿宋_GB2312" w:hint="eastAsia"/>
          <w:sz w:val="24"/>
        </w:rPr>
        <w:t>，可以是原件，也可以是经核对无误的副本或者复制件。是副本或者复制件的，应当在</w:t>
      </w:r>
      <w:r w:rsidRPr="001E725E">
        <w:rPr>
          <w:rFonts w:ascii="Kaiti SC" w:eastAsia="Kaiti SC" w:hAnsi="Kaiti SC" w:cs="仿宋_GB2312" w:hint="eastAsia"/>
          <w:color w:val="FF0000"/>
          <w:sz w:val="24"/>
        </w:rPr>
        <w:t>调查笔录中</w:t>
      </w:r>
      <w:r w:rsidRPr="00D112E1">
        <w:rPr>
          <w:rFonts w:ascii="Kaiti SC" w:eastAsia="Kaiti SC" w:hAnsi="Kaiti SC" w:cs="仿宋_GB2312" w:hint="eastAsia"/>
          <w:sz w:val="24"/>
        </w:rPr>
        <w:t>说明来源和取证情况。</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第二十二条</w:t>
      </w:r>
      <w:r w:rsidR="001E725E">
        <w:rPr>
          <w:rFonts w:ascii="Kaiti SC" w:eastAsia="Kaiti SC" w:hAnsi="Kaiti SC" w:cs="黑体" w:hint="eastAsia"/>
          <w:color w:val="FF0000"/>
          <w:sz w:val="24"/>
        </w:rPr>
        <w:t>（调查收集物证的要求）</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人民法院调查收集的物证</w:t>
      </w:r>
      <w:r w:rsidRPr="001E725E">
        <w:rPr>
          <w:rFonts w:ascii="Kaiti SC" w:eastAsia="Kaiti SC" w:hAnsi="Kaiti SC" w:cs="仿宋_GB2312" w:hint="eastAsia"/>
          <w:color w:val="FF0000"/>
          <w:sz w:val="24"/>
        </w:rPr>
        <w:t>应当是原物</w:t>
      </w:r>
      <w:r w:rsidRPr="00D112E1">
        <w:rPr>
          <w:rFonts w:ascii="Kaiti SC" w:eastAsia="Kaiti SC" w:hAnsi="Kaiti SC" w:cs="仿宋_GB2312" w:hint="eastAsia"/>
          <w:sz w:val="24"/>
        </w:rPr>
        <w:t>。被调查人提供原物确有困难的，可以提供复制品或者影像资料。提供复制品或者影像资料的，应当在</w:t>
      </w:r>
      <w:r w:rsidRPr="001E725E">
        <w:rPr>
          <w:rFonts w:ascii="Kaiti SC" w:eastAsia="Kaiti SC" w:hAnsi="Kaiti SC" w:cs="仿宋_GB2312" w:hint="eastAsia"/>
          <w:color w:val="FF0000"/>
          <w:sz w:val="24"/>
        </w:rPr>
        <w:t>调查笔录</w:t>
      </w:r>
      <w:r w:rsidRPr="00D112E1">
        <w:rPr>
          <w:rFonts w:ascii="Kaiti SC" w:eastAsia="Kaiti SC" w:hAnsi="Kaiti SC" w:cs="仿宋_GB2312" w:hint="eastAsia"/>
          <w:sz w:val="24"/>
        </w:rPr>
        <w:t>中说明取证情况。</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第二十三条</w:t>
      </w:r>
      <w:r w:rsidR="001E725E">
        <w:rPr>
          <w:rFonts w:ascii="Kaiti SC" w:eastAsia="Kaiti SC" w:hAnsi="Kaiti SC" w:cs="黑体" w:hint="eastAsia"/>
          <w:color w:val="FF0000"/>
          <w:sz w:val="24"/>
        </w:rPr>
        <w:t>（调查收集视听资料、电子数据的要求）</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人民法院调查收集视听资料、电子数据，应当要求被调查人提供</w:t>
      </w:r>
      <w:r w:rsidRPr="001E725E">
        <w:rPr>
          <w:rFonts w:ascii="Kaiti SC" w:eastAsia="Kaiti SC" w:hAnsi="Kaiti SC" w:cs="仿宋_GB2312" w:hint="eastAsia"/>
          <w:color w:val="FF0000"/>
          <w:sz w:val="24"/>
        </w:rPr>
        <w:t>原始载体</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提供原始载体确有困难的，可以提供复制件。提供复制件的，人民法院应当在</w:t>
      </w:r>
      <w:r w:rsidRPr="001E725E">
        <w:rPr>
          <w:rFonts w:ascii="Kaiti SC" w:eastAsia="Kaiti SC" w:hAnsi="Kaiti SC" w:cs="仿宋_GB2312" w:hint="eastAsia"/>
          <w:color w:val="FF0000"/>
          <w:sz w:val="24"/>
        </w:rPr>
        <w:t>调查笔录</w:t>
      </w:r>
      <w:r w:rsidRPr="00D112E1">
        <w:rPr>
          <w:rFonts w:ascii="Kaiti SC" w:eastAsia="Kaiti SC" w:hAnsi="Kaiti SC" w:cs="仿宋_GB2312" w:hint="eastAsia"/>
          <w:sz w:val="24"/>
        </w:rPr>
        <w:t>中说明其来源和制作经过。</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人民法院对视听资料、电子数据</w:t>
      </w:r>
      <w:r w:rsidRPr="001E725E">
        <w:rPr>
          <w:rFonts w:ascii="Kaiti SC" w:eastAsia="Kaiti SC" w:hAnsi="Kaiti SC" w:cs="仿宋_GB2312" w:hint="eastAsia"/>
          <w:color w:val="FF0000"/>
          <w:sz w:val="24"/>
        </w:rPr>
        <w:t>采取证据保全措施</w:t>
      </w:r>
      <w:r w:rsidRPr="00D112E1">
        <w:rPr>
          <w:rFonts w:ascii="Kaiti SC" w:eastAsia="Kaiti SC" w:hAnsi="Kaiti SC" w:cs="仿宋_GB2312" w:hint="eastAsia"/>
          <w:sz w:val="24"/>
        </w:rPr>
        <w:t>的，适用前款规定。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第二十四条</w:t>
      </w:r>
      <w:r w:rsidR="001E725E">
        <w:rPr>
          <w:rFonts w:ascii="Kaiti SC" w:eastAsia="Kaiti SC" w:hAnsi="Kaiti SC" w:cs="黑体" w:hint="eastAsia"/>
          <w:color w:val="FF0000"/>
          <w:sz w:val="24"/>
        </w:rPr>
        <w:t>（证据调查收集的科学性要求）</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人民法院调查收集可能需要鉴定的证据，应当</w:t>
      </w:r>
      <w:r w:rsidRPr="001E725E">
        <w:rPr>
          <w:rFonts w:ascii="Kaiti SC" w:eastAsia="Kaiti SC" w:hAnsi="Kaiti SC" w:cs="仿宋_GB2312" w:hint="eastAsia"/>
          <w:color w:val="FF0000"/>
          <w:sz w:val="24"/>
        </w:rPr>
        <w:t>遵守相关技术规范</w:t>
      </w:r>
      <w:r w:rsidRPr="00D112E1">
        <w:rPr>
          <w:rFonts w:ascii="Kaiti SC" w:eastAsia="Kaiti SC" w:hAnsi="Kaiti SC" w:cs="仿宋_GB2312" w:hint="eastAsia"/>
          <w:sz w:val="24"/>
        </w:rPr>
        <w:t>，确保证据不被污染。</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第二十五条</w:t>
      </w:r>
      <w:r w:rsidR="001E725E">
        <w:rPr>
          <w:rFonts w:ascii="Kaiti SC" w:eastAsia="Kaiti SC" w:hAnsi="Kaiti SC" w:cs="黑体" w:hint="eastAsia"/>
          <w:color w:val="FF0000"/>
          <w:sz w:val="24"/>
        </w:rPr>
        <w:t>（证据保全的申请）</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当事人或者利害关系人根据民事诉讼法第八十</w:t>
      </w:r>
      <w:r w:rsidRPr="00D112E1">
        <w:rPr>
          <w:rFonts w:ascii="Kaiti SC" w:eastAsia="Kaiti SC" w:hAnsi="Kaiti SC" w:cs="仿宋_GB2312" w:hint="eastAsia"/>
          <w:sz w:val="24"/>
        </w:rPr>
        <w:lastRenderedPageBreak/>
        <w:t>一条的规定申请证据保全的，申请书应当载明需要保全的</w:t>
      </w:r>
      <w:r w:rsidRPr="001E725E">
        <w:rPr>
          <w:rFonts w:ascii="Kaiti SC" w:eastAsia="Kaiti SC" w:hAnsi="Kaiti SC" w:cs="仿宋_GB2312" w:hint="eastAsia"/>
          <w:color w:val="FF0000"/>
          <w:sz w:val="24"/>
        </w:rPr>
        <w:t>证据的基本情况、申请保全的理由以及采取何种保全措施等内容</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当事人根据民事诉讼法第八十一条第一款的规定申请证据保全的，应当在</w:t>
      </w:r>
      <w:r w:rsidRPr="001E725E">
        <w:rPr>
          <w:rFonts w:ascii="Kaiti SC" w:eastAsia="Kaiti SC" w:hAnsi="Kaiti SC" w:cs="仿宋_GB2312" w:hint="eastAsia"/>
          <w:color w:val="FF0000"/>
          <w:sz w:val="24"/>
        </w:rPr>
        <w:t>举证期限届满前</w:t>
      </w:r>
      <w:r w:rsidRPr="00D112E1">
        <w:rPr>
          <w:rFonts w:ascii="Kaiti SC" w:eastAsia="Kaiti SC" w:hAnsi="Kaiti SC" w:cs="仿宋_GB2312" w:hint="eastAsia"/>
          <w:sz w:val="24"/>
        </w:rPr>
        <w:t>向人民法院提出。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法律、司法解释对</w:t>
      </w:r>
      <w:r w:rsidRPr="001E725E">
        <w:rPr>
          <w:rFonts w:ascii="Kaiti SC" w:eastAsia="Kaiti SC" w:hAnsi="Kaiti SC" w:cs="仿宋_GB2312" w:hint="eastAsia"/>
          <w:color w:val="FF0000"/>
          <w:sz w:val="24"/>
        </w:rPr>
        <w:t>诉前证据保全</w:t>
      </w:r>
      <w:r w:rsidRPr="00D112E1">
        <w:rPr>
          <w:rFonts w:ascii="Kaiti SC" w:eastAsia="Kaiti SC" w:hAnsi="Kaiti SC" w:cs="仿宋_GB2312" w:hint="eastAsia"/>
          <w:sz w:val="24"/>
        </w:rPr>
        <w:t>有规定的，依照其规定办理。</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第二十六条</w:t>
      </w:r>
      <w:r w:rsidR="001E725E">
        <w:rPr>
          <w:rFonts w:ascii="Kaiti SC" w:eastAsia="Kaiti SC" w:hAnsi="Kaiti SC" w:cs="黑体" w:hint="eastAsia"/>
          <w:color w:val="FF0000"/>
          <w:sz w:val="24"/>
        </w:rPr>
        <w:t>（证据保全的担保）</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当事人或者利害关系人申请采取查封、扣押等限制保全标的物使用、流通等保全措施，或者保全</w:t>
      </w:r>
      <w:r w:rsidRPr="001E725E">
        <w:rPr>
          <w:rFonts w:ascii="Kaiti SC" w:eastAsia="Kaiti SC" w:hAnsi="Kaiti SC" w:cs="仿宋_GB2312" w:hint="eastAsia"/>
          <w:color w:val="FF0000"/>
          <w:sz w:val="24"/>
        </w:rPr>
        <w:t>可能对证据持有人造成损失的</w:t>
      </w:r>
      <w:r w:rsidRPr="00D112E1">
        <w:rPr>
          <w:rFonts w:ascii="Kaiti SC" w:eastAsia="Kaiti SC" w:hAnsi="Kaiti SC" w:cs="仿宋_GB2312" w:hint="eastAsia"/>
          <w:sz w:val="24"/>
        </w:rPr>
        <w:t>，人民法院应当责令申请人提供相应的担保。</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担保方式或者数额由人民法院根据保全措施对证据持有人的影响、保全标的物的价值、当事人或者利害关系人争议的诉讼标的金额等因素综合确定。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第二十七条</w:t>
      </w:r>
      <w:r w:rsidR="00D94831">
        <w:rPr>
          <w:rFonts w:ascii="Kaiti SC" w:eastAsia="Kaiti SC" w:hAnsi="Kaiti SC" w:cs="黑体" w:hint="eastAsia"/>
          <w:color w:val="FF0000"/>
          <w:sz w:val="24"/>
        </w:rPr>
        <w:t>（证据保全的方法）</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人民法院进行证据保全，可以要求当事人或者诉讼代理人到场。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根据当事人的申请和具体情况，人民法院可以采取</w:t>
      </w:r>
      <w:r w:rsidRPr="00D94831">
        <w:rPr>
          <w:rFonts w:ascii="Kaiti SC" w:eastAsia="Kaiti SC" w:hAnsi="Kaiti SC" w:cs="仿宋_GB2312" w:hint="eastAsia"/>
          <w:color w:val="FF0000"/>
          <w:sz w:val="24"/>
        </w:rPr>
        <w:t>查封、扣押、录音、录像、复制、鉴定、勘验等方法进行证据保全，并制作笔录</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在符合证据保全目的的情况下，人民法院应当选择对证据持有人利益影响最小的保全措施。</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第二十八条</w:t>
      </w:r>
      <w:r w:rsidR="00D94831">
        <w:rPr>
          <w:rFonts w:ascii="Kaiti SC" w:eastAsia="Kaiti SC" w:hAnsi="Kaiti SC" w:cs="黑体" w:hint="eastAsia"/>
          <w:color w:val="FF0000"/>
          <w:sz w:val="24"/>
        </w:rPr>
        <w:t>（证据保全的赔偿责任）</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申请证据保全错误造成财产损失，当事人请求申请人承担赔偿责任的，人民法院应予支持。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第二十九条</w:t>
      </w:r>
      <w:r w:rsidR="00D94831">
        <w:rPr>
          <w:rFonts w:ascii="Kaiti SC" w:eastAsia="Kaiti SC" w:hAnsi="Kaiti SC" w:cs="黑体" w:hint="eastAsia"/>
          <w:color w:val="FF0000"/>
          <w:sz w:val="24"/>
        </w:rPr>
        <w:t>（法院对诉前保全证据的移交）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人民法院采取诉前证据保全措施后，当事人向其他有管辖权的人民法院提起诉讼的，采取保全措施的人民法院应当根据当事人的申请，将保全的证据及时移交受理案件的人民法院。</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第三十条</w:t>
      </w:r>
      <w:r w:rsidR="00D94831">
        <w:rPr>
          <w:rFonts w:ascii="Kaiti SC" w:eastAsia="Kaiti SC" w:hAnsi="Kaiti SC" w:cs="黑体" w:hint="eastAsia"/>
          <w:color w:val="FF0000"/>
          <w:sz w:val="24"/>
        </w:rPr>
        <w:t>（鉴定的启动）</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人民法院在审理案件过程中认为待证事实需要通过鉴</w:t>
      </w:r>
      <w:r w:rsidRPr="00D112E1">
        <w:rPr>
          <w:rFonts w:ascii="Kaiti SC" w:eastAsia="Kaiti SC" w:hAnsi="Kaiti SC" w:cs="仿宋_GB2312" w:hint="eastAsia"/>
          <w:sz w:val="24"/>
        </w:rPr>
        <w:lastRenderedPageBreak/>
        <w:t>定意见证明的，</w:t>
      </w:r>
      <w:r w:rsidRPr="00D94831">
        <w:rPr>
          <w:rFonts w:ascii="Kaiti SC" w:eastAsia="Kaiti SC" w:hAnsi="Kaiti SC" w:cs="仿宋_GB2312" w:hint="eastAsia"/>
          <w:color w:val="FF0000"/>
          <w:sz w:val="24"/>
        </w:rPr>
        <w:t>应当向当事人释明</w:t>
      </w:r>
      <w:r w:rsidRPr="00D112E1">
        <w:rPr>
          <w:rFonts w:ascii="Kaiti SC" w:eastAsia="Kaiti SC" w:hAnsi="Kaiti SC" w:cs="仿宋_GB2312" w:hint="eastAsia"/>
          <w:sz w:val="24"/>
        </w:rPr>
        <w:t>，并指定提出鉴定申请的期间。</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符合《最高人民法院关于适用〈中华人民共和国民事诉讼法〉的解释》第九十六条第一款规定情形的，人民法院应当依职权委托鉴定。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第三十一条</w:t>
      </w:r>
      <w:r w:rsidR="00D94831">
        <w:rPr>
          <w:rFonts w:ascii="Kaiti SC" w:eastAsia="Kaiti SC" w:hAnsi="Kaiti SC" w:cs="黑体" w:hint="eastAsia"/>
          <w:color w:val="FF0000"/>
          <w:sz w:val="24"/>
        </w:rPr>
        <w:t>（当事人申请鉴定的期限及逾期后果）</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当事人申请鉴定，应当在人民法院指定期间内提出，并预交鉴定费用。逾期不提出申请或者不预交鉴定费用的，</w:t>
      </w:r>
      <w:r w:rsidRPr="00D94831">
        <w:rPr>
          <w:rFonts w:ascii="Kaiti SC" w:eastAsia="Kaiti SC" w:hAnsi="Kaiti SC" w:cs="仿宋_GB2312" w:hint="eastAsia"/>
          <w:color w:val="FF0000"/>
          <w:sz w:val="24"/>
        </w:rPr>
        <w:t>视为放弃申请</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对需要鉴定的待证事实负有举证责任的当事人，在人民法院指定期间内无正当理由不提出鉴定申请或者不预交鉴定费用，或者拒不提供相关材料，</w:t>
      </w:r>
      <w:r w:rsidRPr="00D94831">
        <w:rPr>
          <w:rFonts w:ascii="Kaiti SC" w:eastAsia="Kaiti SC" w:hAnsi="Kaiti SC" w:cs="仿宋_GB2312" w:hint="eastAsia"/>
          <w:color w:val="FF0000"/>
          <w:sz w:val="24"/>
        </w:rPr>
        <w:t>致使待证事实无法查明的，应当承担举证不能的法律后果</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第三十二条</w:t>
      </w:r>
      <w:r w:rsidR="00C3235C">
        <w:rPr>
          <w:rFonts w:ascii="Kaiti SC" w:eastAsia="Kaiti SC" w:hAnsi="Kaiti SC" w:cs="黑体" w:hint="eastAsia"/>
          <w:color w:val="FF0000"/>
          <w:sz w:val="24"/>
        </w:rPr>
        <w:t>（鉴定人的选任和人民法院委托鉴定）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人民法院准许鉴定申请的，应当组织双方当事人协商确定具备相应资格的鉴定人。当事人协商不成的，由人民法院指定。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人民法院依职权委托鉴定的，可以在询问当事人的意见后，指定具备相应资格的鉴定人。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人民法院在确定鉴定人后应当出具委托书，委托书中应当载明鉴定事项、鉴定范围、鉴定目的和鉴定期限。</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第三十三条</w:t>
      </w:r>
      <w:r w:rsidR="00C3235C">
        <w:rPr>
          <w:rFonts w:ascii="Kaiti SC" w:eastAsia="Kaiti SC" w:hAnsi="Kaiti SC" w:cs="黑体" w:hint="eastAsia"/>
          <w:color w:val="FF0000"/>
          <w:sz w:val="24"/>
        </w:rPr>
        <w:t>（鉴定人义务）</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鉴定开始之前，人民法院</w:t>
      </w:r>
      <w:r w:rsidRPr="00C3235C">
        <w:rPr>
          <w:rFonts w:ascii="Kaiti SC" w:eastAsia="Kaiti SC" w:hAnsi="Kaiti SC" w:cs="仿宋_GB2312" w:hint="eastAsia"/>
          <w:color w:val="FF0000"/>
          <w:sz w:val="24"/>
        </w:rPr>
        <w:t>应当要求鉴定人签署承诺书</w:t>
      </w:r>
      <w:r w:rsidRPr="00D112E1">
        <w:rPr>
          <w:rFonts w:ascii="Kaiti SC" w:eastAsia="Kaiti SC" w:hAnsi="Kaiti SC" w:cs="仿宋_GB2312" w:hint="eastAsia"/>
          <w:sz w:val="24"/>
        </w:rPr>
        <w:t>。承诺书中应当载明鉴定人保证客观、公正、诚实地进行鉴定，保证出庭作证，如作虚假鉴定应当承担法律责任等内容。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鉴定人故意作虚假鉴定的，人民法院应当责令其退还鉴定费用，并根据情节，依照民事诉讼法第一百一十一条的规定进行处罚。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第三十四条</w:t>
      </w:r>
      <w:r w:rsidR="00AD0CD0">
        <w:rPr>
          <w:rFonts w:ascii="Kaiti SC" w:eastAsia="Kaiti SC" w:hAnsi="Kaiti SC" w:cs="黑体" w:hint="eastAsia"/>
          <w:color w:val="FF0000"/>
          <w:sz w:val="24"/>
        </w:rPr>
        <w:t>（鉴定材料的提交）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人民法院应当组织当事人对鉴定材料进行质证。</w:t>
      </w:r>
      <w:r w:rsidRPr="00D112E1">
        <w:rPr>
          <w:rFonts w:ascii="Kaiti SC" w:eastAsia="Kaiti SC" w:hAnsi="Kaiti SC" w:cs="仿宋_GB2312" w:hint="eastAsia"/>
          <w:sz w:val="24"/>
        </w:rPr>
        <w:lastRenderedPageBreak/>
        <w:t>未经质证的材料，不得作为鉴定的根据。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经人民法院准许，鉴定人可以调取证据、勘验物证和现场、</w:t>
      </w:r>
      <w:r w:rsidRPr="00AD0CD0">
        <w:rPr>
          <w:rFonts w:ascii="Kaiti SC" w:eastAsia="Kaiti SC" w:hAnsi="Kaiti SC" w:cs="仿宋_GB2312" w:hint="eastAsia"/>
          <w:color w:val="FF0000"/>
          <w:sz w:val="24"/>
        </w:rPr>
        <w:t>询问当事人或者证人</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第三十五条</w:t>
      </w:r>
      <w:r w:rsidR="00AD0CD0">
        <w:rPr>
          <w:rFonts w:ascii="Kaiti SC" w:eastAsia="Kaiti SC" w:hAnsi="Kaiti SC" w:cs="黑体" w:hint="eastAsia"/>
          <w:color w:val="FF0000"/>
          <w:sz w:val="24"/>
        </w:rPr>
        <w:t>（未如期完成鉴定的处理）</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鉴定人应当在人民法院确定的期限内完成鉴定，并提交鉴定书。</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鉴定人无正当理由未按期提交鉴定书的，当事人可以申请人民法院另行委托鉴定人进行鉴定。人民法院准许的，原鉴定人已经收取的鉴定费用应当退还；拒不退还的，依照本规定第八十一条第二款的规定处理。</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第三十六条</w:t>
      </w:r>
      <w:r w:rsidR="00AD0CD0">
        <w:rPr>
          <w:rFonts w:ascii="Kaiti SC" w:eastAsia="Kaiti SC" w:hAnsi="Kaiti SC" w:cs="黑体" w:hint="eastAsia"/>
          <w:color w:val="FF0000"/>
          <w:sz w:val="24"/>
        </w:rPr>
        <w:t>（鉴定书的内容）</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人民法院对鉴定人出具的鉴定书，应当审查是否具有下列内容：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（一）委托法院的名称；</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（二）委托鉴定的内容、要求；</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（三）鉴定材料；</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（四）鉴定所依据的原理、方法；</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（五）对鉴定过程的说明；</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（六）鉴定意见；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（七）承诺书。</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鉴定书应当由鉴定人签名或者盖章，并附鉴定人的相应资格证明。委托机构鉴定的，鉴定书应当由鉴定机构</w:t>
      </w:r>
      <w:r w:rsidRPr="00AD0CD0">
        <w:rPr>
          <w:rFonts w:ascii="Kaiti SC" w:eastAsia="Kaiti SC" w:hAnsi="Kaiti SC" w:cs="仿宋_GB2312" w:hint="eastAsia"/>
          <w:color w:val="FF0000"/>
          <w:sz w:val="24"/>
        </w:rPr>
        <w:t>盖章，并由从事鉴定的人员签名</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第三十七条</w:t>
      </w:r>
      <w:r w:rsidR="00AD0CD0">
        <w:rPr>
          <w:rFonts w:ascii="Kaiti SC" w:eastAsia="Kaiti SC" w:hAnsi="Kaiti SC" w:cs="黑体" w:hint="eastAsia"/>
          <w:color w:val="FF0000"/>
          <w:sz w:val="24"/>
        </w:rPr>
        <w:t>（对鉴定意见的异议）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人民法院收到鉴定书后，应当及时将副本送交当事人。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当事人对鉴定书的内容有异议的，应当在人民法院指定期间内以</w:t>
      </w:r>
      <w:r w:rsidRPr="00AD0CD0">
        <w:rPr>
          <w:rFonts w:ascii="Kaiti SC" w:eastAsia="Kaiti SC" w:hAnsi="Kaiti SC" w:cs="仿宋_GB2312" w:hint="eastAsia"/>
          <w:color w:val="FF0000"/>
          <w:sz w:val="24"/>
        </w:rPr>
        <w:t>书面方式</w:t>
      </w:r>
      <w:r w:rsidRPr="00D112E1">
        <w:rPr>
          <w:rFonts w:ascii="Kaiti SC" w:eastAsia="Kaiti SC" w:hAnsi="Kaiti SC" w:cs="仿宋_GB2312" w:hint="eastAsia"/>
          <w:sz w:val="24"/>
        </w:rPr>
        <w:t>提出。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对于当事人的异议，人民法院应当要求鉴定人作出</w:t>
      </w:r>
      <w:r w:rsidRPr="00AD0CD0">
        <w:rPr>
          <w:rFonts w:ascii="Kaiti SC" w:eastAsia="Kaiti SC" w:hAnsi="Kaiti SC" w:cs="仿宋_GB2312" w:hint="eastAsia"/>
          <w:color w:val="FF0000"/>
          <w:sz w:val="24"/>
        </w:rPr>
        <w:t>解释、说明或者补充</w:t>
      </w:r>
      <w:r w:rsidRPr="00D112E1">
        <w:rPr>
          <w:rFonts w:ascii="Kaiti SC" w:eastAsia="Kaiti SC" w:hAnsi="Kaiti SC" w:cs="仿宋_GB2312" w:hint="eastAsia"/>
          <w:sz w:val="24"/>
        </w:rPr>
        <w:t>。人民法</w:t>
      </w:r>
      <w:r w:rsidRPr="00D112E1">
        <w:rPr>
          <w:rFonts w:ascii="Kaiti SC" w:eastAsia="Kaiti SC" w:hAnsi="Kaiti SC" w:cs="仿宋_GB2312" w:hint="eastAsia"/>
          <w:sz w:val="24"/>
        </w:rPr>
        <w:lastRenderedPageBreak/>
        <w:t>院认为有必要的，可以要求鉴定人对当事人未提出异议的内容进行解释、说明或者补充。</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第三十八条</w:t>
      </w:r>
      <w:r w:rsidR="00AD0CD0">
        <w:rPr>
          <w:rFonts w:ascii="Kaiti SC" w:eastAsia="Kaiti SC" w:hAnsi="Kaiti SC" w:cs="黑体" w:hint="eastAsia"/>
          <w:color w:val="FF0000"/>
          <w:sz w:val="24"/>
        </w:rPr>
        <w:t>（鉴定人出庭费用的预交）</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在收到鉴定人的书面答复后仍有异议的，人民法院应当根据《诉讼费用交纳办法》第十一条的规定，通知有异议的当事人预交鉴定人出庭费用，并通知鉴定人出庭。有异议的当事人不预交鉴定人出庭费用的，</w:t>
      </w:r>
      <w:r w:rsidRPr="00AD0CD0">
        <w:rPr>
          <w:rFonts w:ascii="Kaiti SC" w:eastAsia="Kaiti SC" w:hAnsi="Kaiti SC" w:cs="仿宋_GB2312" w:hint="eastAsia"/>
          <w:color w:val="FF0000"/>
          <w:sz w:val="24"/>
        </w:rPr>
        <w:t>视为放弃异议</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双方当事人对鉴定意见均有异议的，分摊预交鉴定人出庭费用。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第三十九条</w:t>
      </w:r>
      <w:r w:rsidR="00AD0CD0">
        <w:rPr>
          <w:rFonts w:ascii="Kaiti SC" w:eastAsia="Kaiti SC" w:hAnsi="Kaiti SC" w:cs="黑体" w:hint="eastAsia"/>
          <w:color w:val="FF0000"/>
          <w:sz w:val="24"/>
        </w:rPr>
        <w:t>（鉴定人出庭费用的负担）</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鉴定人出庭费用按照证人出庭作证费用的标准计算，由败诉的当事人负担。因</w:t>
      </w:r>
      <w:r w:rsidRPr="00AD0CD0">
        <w:rPr>
          <w:rFonts w:ascii="Kaiti SC" w:eastAsia="Kaiti SC" w:hAnsi="Kaiti SC" w:cs="仿宋_GB2312" w:hint="eastAsia"/>
          <w:color w:val="FF0000"/>
          <w:sz w:val="24"/>
        </w:rPr>
        <w:t>鉴定意见不明确或者有瑕疵需要鉴定人出庭的</w:t>
      </w:r>
      <w:r w:rsidRPr="00D112E1">
        <w:rPr>
          <w:rFonts w:ascii="Kaiti SC" w:eastAsia="Kaiti SC" w:hAnsi="Kaiti SC" w:cs="仿宋_GB2312" w:hint="eastAsia"/>
          <w:sz w:val="24"/>
        </w:rPr>
        <w:t>，出庭费用由其自行负担。</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人民法院委托鉴定时已经确定鉴定人</w:t>
      </w:r>
      <w:r w:rsidRPr="00AD0CD0">
        <w:rPr>
          <w:rFonts w:ascii="Kaiti SC" w:eastAsia="Kaiti SC" w:hAnsi="Kaiti SC" w:cs="仿宋_GB2312" w:hint="eastAsia"/>
          <w:color w:val="FF0000"/>
          <w:sz w:val="24"/>
        </w:rPr>
        <w:t>出庭费用包含在鉴定费用中</w:t>
      </w:r>
      <w:r w:rsidRPr="00D112E1">
        <w:rPr>
          <w:rFonts w:ascii="Kaiti SC" w:eastAsia="Kaiti SC" w:hAnsi="Kaiti SC" w:cs="仿宋_GB2312" w:hint="eastAsia"/>
          <w:sz w:val="24"/>
        </w:rPr>
        <w:t>的，不再通知当事人预交。</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第四十条</w:t>
      </w:r>
      <w:r w:rsidR="00AD0CD0">
        <w:rPr>
          <w:rFonts w:ascii="Kaiti SC" w:eastAsia="Kaiti SC" w:hAnsi="Kaiti SC" w:cs="黑体" w:hint="eastAsia"/>
          <w:color w:val="FF0000"/>
          <w:sz w:val="24"/>
        </w:rPr>
        <w:t>（当事人重新鉴定的情形及后果）</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当事人申请重新鉴定，存在下列情形之一的，人民法院应当准许: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（一）鉴定人不具备相应</w:t>
      </w:r>
      <w:r w:rsidRPr="00AD0CD0">
        <w:rPr>
          <w:rFonts w:ascii="Kaiti SC" w:eastAsia="Kaiti SC" w:hAnsi="Kaiti SC" w:cs="仿宋_GB2312" w:hint="eastAsia"/>
          <w:color w:val="FF0000"/>
          <w:sz w:val="24"/>
        </w:rPr>
        <w:t>资格</w:t>
      </w:r>
      <w:r w:rsidRPr="00D112E1">
        <w:rPr>
          <w:rFonts w:ascii="Kaiti SC" w:eastAsia="Kaiti SC" w:hAnsi="Kaiti SC" w:cs="仿宋_GB2312" w:hint="eastAsia"/>
          <w:sz w:val="24"/>
        </w:rPr>
        <w:t>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（二）鉴定</w:t>
      </w:r>
      <w:r w:rsidRPr="00AD0CD0">
        <w:rPr>
          <w:rFonts w:ascii="Kaiti SC" w:eastAsia="Kaiti SC" w:hAnsi="Kaiti SC" w:cs="仿宋_GB2312" w:hint="eastAsia"/>
          <w:color w:val="FF0000"/>
          <w:sz w:val="24"/>
        </w:rPr>
        <w:t>程序严重违法</w:t>
      </w:r>
      <w:r w:rsidRPr="00D112E1">
        <w:rPr>
          <w:rFonts w:ascii="Kaiti SC" w:eastAsia="Kaiti SC" w:hAnsi="Kaiti SC" w:cs="仿宋_GB2312" w:hint="eastAsia"/>
          <w:sz w:val="24"/>
        </w:rPr>
        <w:t>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（三）鉴定意见</w:t>
      </w:r>
      <w:r w:rsidRPr="00AD0CD0">
        <w:rPr>
          <w:rFonts w:ascii="Kaiti SC" w:eastAsia="Kaiti SC" w:hAnsi="Kaiti SC" w:cs="仿宋_GB2312" w:hint="eastAsia"/>
          <w:color w:val="FF0000"/>
          <w:sz w:val="24"/>
        </w:rPr>
        <w:t>明显依据不足</w:t>
      </w:r>
      <w:r w:rsidRPr="00D112E1">
        <w:rPr>
          <w:rFonts w:ascii="Kaiti SC" w:eastAsia="Kaiti SC" w:hAnsi="Kaiti SC" w:cs="仿宋_GB2312" w:hint="eastAsia"/>
          <w:sz w:val="24"/>
        </w:rPr>
        <w:t>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（四）鉴定意见不能作为证据使用的</w:t>
      </w:r>
      <w:r w:rsidRPr="00AD0CD0">
        <w:rPr>
          <w:rFonts w:ascii="Kaiti SC" w:eastAsia="Kaiti SC" w:hAnsi="Kaiti SC" w:cs="仿宋_GB2312" w:hint="eastAsia"/>
          <w:color w:val="FF0000"/>
          <w:sz w:val="24"/>
        </w:rPr>
        <w:t>其他情形</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存在前款第一项至第三项情形的，鉴定人已经收取的鉴定费用应当退还。拒不退还的，依照本规定第八十一条第二款的规定处理。</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对鉴定意见的瑕疵，可以</w:t>
      </w:r>
      <w:r w:rsidRPr="00AD0CD0">
        <w:rPr>
          <w:rFonts w:ascii="Kaiti SC" w:eastAsia="Kaiti SC" w:hAnsi="Kaiti SC" w:cs="仿宋_GB2312" w:hint="eastAsia"/>
          <w:color w:val="FF0000"/>
          <w:sz w:val="24"/>
        </w:rPr>
        <w:t>通过补正、补充鉴定或者补充质证、重新质证等方法</w:t>
      </w:r>
      <w:r w:rsidRPr="00D112E1">
        <w:rPr>
          <w:rFonts w:ascii="Kaiti SC" w:eastAsia="Kaiti SC" w:hAnsi="Kaiti SC" w:cs="仿宋_GB2312" w:hint="eastAsia"/>
          <w:sz w:val="24"/>
        </w:rPr>
        <w:t>解决的，人民法院不予准许重新鉴定的申请。</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重新鉴定的，原鉴定意见不得作为认定案件事实的根据。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第四十一条</w:t>
      </w:r>
      <w:r w:rsidR="00AD0CD0">
        <w:rPr>
          <w:rFonts w:ascii="Kaiti SC" w:eastAsia="Kaiti SC" w:hAnsi="Kaiti SC" w:cs="黑体" w:hint="eastAsia"/>
          <w:color w:val="FF0000"/>
          <w:sz w:val="24"/>
        </w:rPr>
        <w:t>（当事人单方自行委托鉴定的效力）</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对于一方当事人就专门性问题自行委托有关机构或者人员出具的意见，另一方当事人有证据或者理由</w:t>
      </w:r>
      <w:r w:rsidRPr="00AD0CD0">
        <w:rPr>
          <w:rFonts w:ascii="Kaiti SC" w:eastAsia="Kaiti SC" w:hAnsi="Kaiti SC" w:cs="仿宋_GB2312" w:hint="eastAsia"/>
          <w:color w:val="FF0000"/>
          <w:sz w:val="24"/>
        </w:rPr>
        <w:t>足以反驳并申请鉴定的</w:t>
      </w:r>
      <w:r w:rsidRPr="00D112E1">
        <w:rPr>
          <w:rFonts w:ascii="Kaiti SC" w:eastAsia="Kaiti SC" w:hAnsi="Kaiti SC" w:cs="仿宋_GB2312" w:hint="eastAsia"/>
          <w:sz w:val="24"/>
        </w:rPr>
        <w:t>，人民法院应予准许。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第四十二条</w:t>
      </w:r>
      <w:r w:rsidR="00AD0CD0">
        <w:rPr>
          <w:rFonts w:ascii="Kaiti SC" w:eastAsia="Kaiti SC" w:hAnsi="Kaiti SC" w:cs="黑体" w:hint="eastAsia"/>
          <w:color w:val="FF0000"/>
          <w:sz w:val="24"/>
        </w:rPr>
        <w:t>（对鉴定意见撤销的限制）</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意见被采信后，鉴定人无正当理由撤销鉴定意见的，人民法院应当责令其退还鉴定费用，并可以根据情节，依照民事诉讼法第一百一十一条的规定对鉴定人进行处罚。当事人主张鉴定人负担由此增加的合理费用的，人民法院应予支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人民法院采信鉴定意见后准许鉴定人撤销的，应当责令其退还鉴定费用。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第四十三条</w:t>
      </w:r>
      <w:r w:rsidR="00F518AB">
        <w:rPr>
          <w:rFonts w:ascii="Kaiti SC" w:eastAsia="Kaiti SC" w:hAnsi="Kaiti SC" w:cs="黑体" w:hint="eastAsia"/>
          <w:color w:val="FF0000"/>
          <w:sz w:val="24"/>
        </w:rPr>
        <w:t>（物证和现场的勘验）</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人民法院应当在勘验前将勘验的时间和地点通知当事人。当事人不参加的，不影响勘验进行。</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w:t>
      </w:r>
      <w:r w:rsidRPr="00F518AB">
        <w:rPr>
          <w:rFonts w:ascii="Kaiti SC" w:eastAsia="Kaiti SC" w:hAnsi="Kaiti SC" w:cs="仿宋_GB2312" w:hint="eastAsia"/>
          <w:color w:val="FF0000"/>
          <w:sz w:val="24"/>
        </w:rPr>
        <w:t>可以就勘验事项向人民法院进行解释和说明</w:t>
      </w:r>
      <w:r w:rsidRPr="00D112E1">
        <w:rPr>
          <w:rFonts w:ascii="Kaiti SC" w:eastAsia="Kaiti SC" w:hAnsi="Kaiti SC" w:cs="仿宋_GB2312" w:hint="eastAsia"/>
          <w:sz w:val="24"/>
        </w:rPr>
        <w:t>，</w:t>
      </w:r>
      <w:r w:rsidRPr="00F518AB">
        <w:rPr>
          <w:rFonts w:ascii="Kaiti SC" w:eastAsia="Kaiti SC" w:hAnsi="Kaiti SC" w:cs="仿宋_GB2312" w:hint="eastAsia"/>
          <w:color w:val="FF0000"/>
          <w:sz w:val="24"/>
        </w:rPr>
        <w:t>可以</w:t>
      </w:r>
      <w:r w:rsidRPr="00D112E1">
        <w:rPr>
          <w:rFonts w:ascii="Kaiti SC" w:eastAsia="Kaiti SC" w:hAnsi="Kaiti SC" w:cs="仿宋_GB2312" w:hint="eastAsia"/>
          <w:sz w:val="24"/>
        </w:rPr>
        <w:t>请求人民法院注意勘验中的重要事项。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人民法院勘验物证或者现场，</w:t>
      </w:r>
      <w:r w:rsidRPr="00F518AB">
        <w:rPr>
          <w:rFonts w:ascii="Kaiti SC" w:eastAsia="Kaiti SC" w:hAnsi="Kaiti SC" w:cs="仿宋_GB2312" w:hint="eastAsia"/>
          <w:color w:val="FF0000"/>
          <w:sz w:val="24"/>
        </w:rPr>
        <w:t>应当制作笔录</w:t>
      </w:r>
      <w:r w:rsidRPr="00D112E1">
        <w:rPr>
          <w:rFonts w:ascii="Kaiti SC" w:eastAsia="Kaiti SC" w:hAnsi="Kaiti SC" w:cs="仿宋_GB2312" w:hint="eastAsia"/>
          <w:sz w:val="24"/>
        </w:rPr>
        <w:t>，记录勘验的时间、地点、勘验人、在场人、勘验的经过、结果，由勘验人、在场人签名或者盖章。对于绘制的现场图应当注明绘制的时间、方位、测绘人姓名、身份等内容。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第四十四条</w:t>
      </w:r>
      <w:r w:rsidR="00F518AB">
        <w:rPr>
          <w:rFonts w:ascii="Kaiti SC" w:eastAsia="Kaiti SC" w:hAnsi="Kaiti SC" w:cs="黑体" w:hint="eastAsia"/>
          <w:color w:val="FF0000"/>
          <w:sz w:val="24"/>
        </w:rPr>
        <w:t>（以摘录的方式复制书证）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摘录有关单位制作的与案件事实相关的文件、材料，</w:t>
      </w:r>
      <w:r w:rsidRPr="00F518AB">
        <w:rPr>
          <w:rFonts w:ascii="Kaiti SC" w:eastAsia="Kaiti SC" w:hAnsi="Kaiti SC" w:cs="仿宋_GB2312" w:hint="eastAsia"/>
          <w:color w:val="FF0000"/>
          <w:sz w:val="24"/>
        </w:rPr>
        <w:t>应当注明出处</w:t>
      </w:r>
      <w:r w:rsidRPr="00D112E1">
        <w:rPr>
          <w:rFonts w:ascii="Kaiti SC" w:eastAsia="Kaiti SC" w:hAnsi="Kaiti SC" w:cs="仿宋_GB2312" w:hint="eastAsia"/>
          <w:sz w:val="24"/>
        </w:rPr>
        <w:t>，并加盖制作单位或者保管单位的印章，摘录人和其他调查人员应当在摘录件上签名或者盖章。</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摘录文件、材料应当保持内容相应的</w:t>
      </w:r>
      <w:r w:rsidRPr="00F518AB">
        <w:rPr>
          <w:rFonts w:ascii="Kaiti SC" w:eastAsia="Kaiti SC" w:hAnsi="Kaiti SC" w:cs="仿宋_GB2312" w:hint="eastAsia"/>
          <w:color w:val="FF0000"/>
          <w:sz w:val="24"/>
        </w:rPr>
        <w:t>完整性。</w:t>
      </w:r>
    </w:p>
    <w:p w:rsidR="00344621" w:rsidRPr="00F518AB" w:rsidRDefault="00AE7B80">
      <w:pPr>
        <w:spacing w:line="560" w:lineRule="exact"/>
        <w:ind w:firstLineChars="200" w:firstLine="480"/>
        <w:rPr>
          <w:rFonts w:ascii="Kaiti SC" w:eastAsia="Kaiti SC" w:hAnsi="Kaiti SC" w:cs="仿宋_GB2312"/>
          <w:color w:val="FF0000"/>
          <w:sz w:val="24"/>
        </w:rPr>
      </w:pPr>
      <w:r w:rsidRPr="00D112E1">
        <w:rPr>
          <w:rFonts w:ascii="Kaiti SC" w:eastAsia="Kaiti SC" w:hAnsi="Kaiti SC" w:cs="黑体" w:hint="eastAsia"/>
          <w:sz w:val="24"/>
        </w:rPr>
        <w:t>第四十五条</w:t>
      </w:r>
      <w:r w:rsidR="00F518AB">
        <w:rPr>
          <w:rFonts w:ascii="Kaiti SC" w:eastAsia="Kaiti SC" w:hAnsi="Kaiti SC" w:cs="黑体" w:hint="eastAsia"/>
          <w:color w:val="FF0000"/>
          <w:sz w:val="24"/>
        </w:rPr>
        <w:t>（“书证提出命令”的申请条件）</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当事人根据《最高人民法院关于适用〈中华人民共和国民事诉讼法〉的解释》第一百一十二条的规定申请人民法院责令</w:t>
      </w:r>
      <w:r w:rsidRPr="00D112E1">
        <w:rPr>
          <w:rFonts w:ascii="Kaiti SC" w:eastAsia="Kaiti SC" w:hAnsi="Kaiti SC" w:cs="仿宋_GB2312" w:hint="eastAsia"/>
          <w:sz w:val="24"/>
        </w:rPr>
        <w:lastRenderedPageBreak/>
        <w:t>对方当事人提交书证的，申请书应当载明所申请提交的</w:t>
      </w:r>
      <w:r w:rsidRPr="00F518AB">
        <w:rPr>
          <w:rFonts w:ascii="Kaiti SC" w:eastAsia="Kaiti SC" w:hAnsi="Kaiti SC" w:cs="仿宋_GB2312" w:hint="eastAsia"/>
          <w:color w:val="FF0000"/>
          <w:sz w:val="24"/>
        </w:rPr>
        <w:t>书证名称或者内容</w:t>
      </w:r>
      <w:r w:rsidRPr="00D112E1">
        <w:rPr>
          <w:rFonts w:ascii="Kaiti SC" w:eastAsia="Kaiti SC" w:hAnsi="Kaiti SC" w:cs="仿宋_GB2312" w:hint="eastAsia"/>
          <w:sz w:val="24"/>
        </w:rPr>
        <w:t>、需要以该书证证明的事实及事实的重要性、对方当事人</w:t>
      </w:r>
      <w:r w:rsidRPr="00F518AB">
        <w:rPr>
          <w:rFonts w:ascii="Kaiti SC" w:eastAsia="Kaiti SC" w:hAnsi="Kaiti SC" w:cs="仿宋_GB2312" w:hint="eastAsia"/>
          <w:color w:val="FF0000"/>
          <w:sz w:val="24"/>
        </w:rPr>
        <w:t>控制该书证的根据以及应当提交该书证的理由。</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对方当事人否认控制书证的，人民法院应当根据法律规定、习惯等因素，结合案件的事实、证据，对于书证是否在对方当事人控制之下的事实作出综合判断。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第四十六条</w:t>
      </w:r>
      <w:r w:rsidR="00F518AB">
        <w:rPr>
          <w:rFonts w:ascii="Kaiti SC" w:eastAsia="Kaiti SC" w:hAnsi="Kaiti SC" w:cs="黑体" w:hint="eastAsia"/>
          <w:color w:val="FF0000"/>
          <w:sz w:val="24"/>
        </w:rPr>
        <w:t>（对当事人书证提出命令申请的审查处理）</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人民法院对当事人提交书证的申请进行审查时，应当听取对方当事人的意见，必要时可以要求双方当事人提供证据、进行辩论。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当事人申请提交的</w:t>
      </w:r>
      <w:r w:rsidRPr="00F518AB">
        <w:rPr>
          <w:rFonts w:ascii="Kaiti SC" w:eastAsia="Kaiti SC" w:hAnsi="Kaiti SC" w:cs="仿宋_GB2312" w:hint="eastAsia"/>
          <w:color w:val="FF0000"/>
          <w:sz w:val="24"/>
        </w:rPr>
        <w:t>书证不明确、书证对于待证事实的证明无必要、待证事实对于裁判结果无实质性影响、书证未在对方当事人控制之下</w:t>
      </w:r>
      <w:r w:rsidRPr="00D112E1">
        <w:rPr>
          <w:rFonts w:ascii="Kaiti SC" w:eastAsia="Kaiti SC" w:hAnsi="Kaiti SC" w:cs="仿宋_GB2312" w:hint="eastAsia"/>
          <w:sz w:val="24"/>
        </w:rPr>
        <w:t>或者不符合本规定第四十七条情形的，人民法院不予准许。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当事人申请理由成立的，人民法院应当作出</w:t>
      </w:r>
      <w:r w:rsidRPr="00F518AB">
        <w:rPr>
          <w:rFonts w:ascii="Kaiti SC" w:eastAsia="Kaiti SC" w:hAnsi="Kaiti SC" w:cs="仿宋_GB2312" w:hint="eastAsia"/>
          <w:color w:val="FF0000"/>
          <w:sz w:val="24"/>
        </w:rPr>
        <w:t>裁定，责令对方当事人提交书</w:t>
      </w:r>
      <w:r w:rsidRPr="00D112E1">
        <w:rPr>
          <w:rFonts w:ascii="Kaiti SC" w:eastAsia="Kaiti SC" w:hAnsi="Kaiti SC" w:cs="仿宋_GB2312" w:hint="eastAsia"/>
          <w:sz w:val="24"/>
        </w:rPr>
        <w:t>证；理由不成立的，通知申请人。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第四十七条</w:t>
      </w:r>
      <w:r w:rsidR="00F518AB">
        <w:rPr>
          <w:rFonts w:ascii="Kaiti SC" w:eastAsia="Kaiti SC" w:hAnsi="Kaiti SC" w:cs="黑体" w:hint="eastAsia"/>
          <w:color w:val="FF0000"/>
          <w:sz w:val="24"/>
        </w:rPr>
        <w:t>（“书证提出命令”的客体范围）</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下列情形，控制书证的当事人应当提交书证：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（一）控制书证的当事人在诉讼中</w:t>
      </w:r>
      <w:r w:rsidRPr="00F518AB">
        <w:rPr>
          <w:rFonts w:ascii="Kaiti SC" w:eastAsia="Kaiti SC" w:hAnsi="Kaiti SC" w:cs="仿宋_GB2312" w:hint="eastAsia"/>
          <w:color w:val="FF0000"/>
          <w:sz w:val="24"/>
        </w:rPr>
        <w:t>曾经引用过</w:t>
      </w:r>
      <w:r w:rsidRPr="00D112E1">
        <w:rPr>
          <w:rFonts w:ascii="Kaiti SC" w:eastAsia="Kaiti SC" w:hAnsi="Kaiti SC" w:cs="仿宋_GB2312" w:hint="eastAsia"/>
          <w:sz w:val="24"/>
        </w:rPr>
        <w:t>的书证；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（二）为对方当事人的利益</w:t>
      </w:r>
      <w:r w:rsidRPr="00F518AB">
        <w:rPr>
          <w:rFonts w:ascii="Kaiti SC" w:eastAsia="Kaiti SC" w:hAnsi="Kaiti SC" w:cs="仿宋_GB2312" w:hint="eastAsia"/>
          <w:color w:val="FF0000"/>
          <w:sz w:val="24"/>
        </w:rPr>
        <w:t>制作的书证</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（三）对方当事人依照法律规定</w:t>
      </w:r>
      <w:r w:rsidRPr="00F518AB">
        <w:rPr>
          <w:rFonts w:ascii="Kaiti SC" w:eastAsia="Kaiti SC" w:hAnsi="Kaiti SC" w:cs="仿宋_GB2312" w:hint="eastAsia"/>
          <w:color w:val="FF0000"/>
          <w:sz w:val="24"/>
        </w:rPr>
        <w:t>有权查阅、获取的书证</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w:t>
      </w:r>
      <w:r w:rsidRPr="00F518AB">
        <w:rPr>
          <w:rFonts w:ascii="Kaiti SC" w:eastAsia="Kaiti SC" w:hAnsi="Kaiti SC" w:cs="仿宋_GB2312" w:hint="eastAsia"/>
          <w:color w:val="FF0000"/>
          <w:sz w:val="24"/>
        </w:rPr>
        <w:t>账簿、记账原始凭证</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（五）人民法院认为应当提交书证的</w:t>
      </w:r>
      <w:r w:rsidRPr="00F518AB">
        <w:rPr>
          <w:rFonts w:ascii="Kaiti SC" w:eastAsia="Kaiti SC" w:hAnsi="Kaiti SC" w:cs="仿宋_GB2312" w:hint="eastAsia"/>
          <w:color w:val="FF0000"/>
          <w:sz w:val="24"/>
        </w:rPr>
        <w:t>其他</w:t>
      </w:r>
      <w:r w:rsidRPr="00D112E1">
        <w:rPr>
          <w:rFonts w:ascii="Kaiti SC" w:eastAsia="Kaiti SC" w:hAnsi="Kaiti SC" w:cs="仿宋_GB2312" w:hint="eastAsia"/>
          <w:sz w:val="24"/>
        </w:rPr>
        <w:t>情形。</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前款所列书证，涉及国家秘密、商业秘密、当事人或第三人的隐私，或者存在法律规定应当保密的情形的，提交后不得公开质证。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lastRenderedPageBreak/>
        <w:t>第四十八条</w:t>
      </w:r>
      <w:r w:rsidR="00F518AB">
        <w:rPr>
          <w:rFonts w:ascii="Kaiti SC" w:eastAsia="Kaiti SC" w:hAnsi="Kaiti SC" w:cs="黑体" w:hint="eastAsia"/>
          <w:color w:val="FF0000"/>
          <w:sz w:val="24"/>
        </w:rPr>
        <w:t>（不遵守“书证提出命令”的后果）</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控制书证的当事人无正当理由拒不提交书证的，人民法院可以认定对方当事人所主张的书证内容为真实。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控制书证的当事人存在《最高人民法院关于适用〈中华人民共和国民事诉讼法〉的解释》第一百一十三条规定情形的，人民法院可以认定对方当事人主张以该书证证明的事实为真实。</w:t>
      </w:r>
    </w:p>
    <w:p w:rsidR="00344621" w:rsidRPr="00D112E1" w:rsidRDefault="00AE7B80">
      <w:pPr>
        <w:spacing w:line="560" w:lineRule="exact"/>
        <w:ind w:firstLineChars="200" w:firstLine="560"/>
        <w:rPr>
          <w:rFonts w:ascii="黑体" w:eastAsia="黑体" w:hAnsi="黑体" w:cs="黑体"/>
          <w:sz w:val="28"/>
          <w:szCs w:val="28"/>
        </w:rPr>
      </w:pPr>
      <w:r w:rsidRPr="00D112E1">
        <w:rPr>
          <w:rFonts w:ascii="黑体" w:eastAsia="黑体" w:hAnsi="黑体" w:cs="黑体" w:hint="eastAsia"/>
          <w:sz w:val="28"/>
          <w:szCs w:val="28"/>
        </w:rPr>
        <w:t>三、举证时限与证据交换</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第四十九条</w:t>
      </w:r>
      <w:r w:rsidR="00690BD4">
        <w:rPr>
          <w:rFonts w:ascii="Kaiti SC" w:eastAsia="Kaiti SC" w:hAnsi="Kaiti SC" w:cs="黑体" w:hint="eastAsia"/>
          <w:color w:val="FF0000"/>
          <w:sz w:val="24"/>
        </w:rPr>
        <w:t>（被告答辩义务和答辩内容）</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被告应当在</w:t>
      </w:r>
      <w:r w:rsidRPr="00690BD4">
        <w:rPr>
          <w:rFonts w:ascii="Kaiti SC" w:eastAsia="Kaiti SC" w:hAnsi="Kaiti SC" w:cs="仿宋_GB2312" w:hint="eastAsia"/>
          <w:color w:val="FF0000"/>
          <w:sz w:val="24"/>
        </w:rPr>
        <w:t>答辩期届满前</w:t>
      </w:r>
      <w:r w:rsidRPr="00D112E1">
        <w:rPr>
          <w:rFonts w:ascii="Kaiti SC" w:eastAsia="Kaiti SC" w:hAnsi="Kaiti SC" w:cs="仿宋_GB2312" w:hint="eastAsia"/>
          <w:sz w:val="24"/>
        </w:rPr>
        <w:t>提出书面答辩，阐明其对原告诉讼请求及所依据的事实和理由的意见。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第五十条</w:t>
      </w:r>
      <w:r w:rsidR="00690BD4">
        <w:rPr>
          <w:rFonts w:ascii="Kaiti SC" w:eastAsia="Kaiti SC" w:hAnsi="Kaiti SC" w:cs="黑体" w:hint="eastAsia"/>
          <w:color w:val="FF0000"/>
          <w:sz w:val="24"/>
        </w:rPr>
        <w:t>（举证通知书的送达时间和内容）</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人民法院应当在审理前的准备阶段向当事人送达举证通知书。</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举证通知书应当载明举证责任的分配原则和要求、可以向人民法院申请调查收集证据的情形、人民法院根据案件情况指定的举证期限以及逾期提供证据的法律后果等内容。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第五十一条</w:t>
      </w:r>
      <w:r w:rsidR="00690BD4">
        <w:rPr>
          <w:rFonts w:ascii="Kaiti SC" w:eastAsia="Kaiti SC" w:hAnsi="Kaiti SC" w:cs="黑体" w:hint="eastAsia"/>
          <w:color w:val="FF0000"/>
          <w:sz w:val="24"/>
        </w:rPr>
        <w:t>（举证期限的确定）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举证期限可以由当事人协商，并经人民法院准许。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指定举证期限的，适用第一审普通程序审理的案件不得少于十五日，当事人提供新的证据的第二审案件不得少于十日。适用简易程序审理的案件不得超过十五日，小额诉讼案件的举证期限一般不得超过七日。</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举证期限届满后，当事人提供反驳证据或者对已经提供的证据的来源、形式等方面的瑕疵进行补正的，人民法院可以酌情再次确定举证期限，该期限不受前款规定的期间限制。</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第五十二条</w:t>
      </w:r>
      <w:r w:rsidR="00690BD4">
        <w:rPr>
          <w:rFonts w:ascii="Kaiti SC" w:eastAsia="Kaiti SC" w:hAnsi="Kaiti SC" w:cs="黑体" w:hint="eastAsia"/>
          <w:color w:val="FF0000"/>
          <w:sz w:val="24"/>
        </w:rPr>
        <w:t>（举证期限内提供证据确有困难的认定）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当事人在举证期限内提供</w:t>
      </w:r>
      <w:r w:rsidRPr="00D112E1">
        <w:rPr>
          <w:rFonts w:ascii="Kaiti SC" w:eastAsia="Kaiti SC" w:hAnsi="Kaiti SC" w:cs="仿宋_GB2312" w:hint="eastAsia"/>
          <w:sz w:val="24"/>
        </w:rPr>
        <w:lastRenderedPageBreak/>
        <w:t>证据存在客观障碍，属于民事诉讼法第六十五条第二款规定的“当事人在该期限内提供证据确有困难”的情形。</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前款情形，人民法院应当根据当事人的举证能力、不能在举证期限内提供证据的原因等因素综合判断。必要时，可以听取对方当事人的意见。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第五十三条</w:t>
      </w:r>
      <w:r w:rsidR="00690BD4">
        <w:rPr>
          <w:rFonts w:ascii="Kaiti SC" w:eastAsia="Kaiti SC" w:hAnsi="Kaiti SC" w:cs="黑体" w:hint="eastAsia"/>
          <w:color w:val="FF0000"/>
          <w:sz w:val="24"/>
        </w:rPr>
        <w:t>（当事人主张与人民法院认定不一致的处理）</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诉讼过程中，当事人主张的法律关系性质或者民事行为效力与人民法院根据案件事实作出的认定不一致的，人民法院应当将法律关系性质或者民事行为效力</w:t>
      </w:r>
      <w:r w:rsidRPr="00690BD4">
        <w:rPr>
          <w:rFonts w:ascii="Kaiti SC" w:eastAsia="Kaiti SC" w:hAnsi="Kaiti SC" w:cs="仿宋_GB2312" w:hint="eastAsia"/>
          <w:color w:val="FF0000"/>
          <w:sz w:val="24"/>
        </w:rPr>
        <w:t>作为焦点问题进行审理</w:t>
      </w:r>
      <w:r w:rsidRPr="00D112E1">
        <w:rPr>
          <w:rFonts w:ascii="Kaiti SC" w:eastAsia="Kaiti SC" w:hAnsi="Kaiti SC" w:cs="仿宋_GB2312" w:hint="eastAsia"/>
          <w:sz w:val="24"/>
        </w:rPr>
        <w:t>。但法律关系性质对裁判理由及结果没有影响，或者有关问题已经当事人充分辩论的除外。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存在前款情形，当事人根据法庭审理情况</w:t>
      </w:r>
      <w:r w:rsidRPr="00E438B5">
        <w:rPr>
          <w:rFonts w:ascii="Kaiti SC" w:eastAsia="Kaiti SC" w:hAnsi="Kaiti SC" w:cs="仿宋_GB2312" w:hint="eastAsia"/>
          <w:color w:val="FF0000"/>
          <w:sz w:val="24"/>
        </w:rPr>
        <w:t>变更诉讼请求的</w:t>
      </w:r>
      <w:r w:rsidRPr="00D112E1">
        <w:rPr>
          <w:rFonts w:ascii="Kaiti SC" w:eastAsia="Kaiti SC" w:hAnsi="Kaiti SC" w:cs="仿宋_GB2312" w:hint="eastAsia"/>
          <w:sz w:val="24"/>
        </w:rPr>
        <w:t>，人民法院应当准许并可以根据案件的具体情况重新指定举证期限。</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第五十四条</w:t>
      </w:r>
      <w:r w:rsidR="00E438B5">
        <w:rPr>
          <w:rFonts w:ascii="Kaiti SC" w:eastAsia="Kaiti SC" w:hAnsi="Kaiti SC" w:cs="黑体" w:hint="eastAsia"/>
          <w:color w:val="FF0000"/>
          <w:sz w:val="24"/>
        </w:rPr>
        <w:t>（举证期限的延长）</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当事人申请延长举证期限的，应当在举证期限届满前向人民法院提出书面申请。</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申请理由成立的，人民法院应当准许，适当延长举证期限，并通知其他当事人。</w:t>
      </w:r>
      <w:r w:rsidRPr="00E438B5">
        <w:rPr>
          <w:rFonts w:ascii="Kaiti SC" w:eastAsia="Kaiti SC" w:hAnsi="Kaiti SC" w:cs="仿宋_GB2312" w:hint="eastAsia"/>
          <w:color w:val="FF0000"/>
          <w:sz w:val="24"/>
        </w:rPr>
        <w:t>延长的举证期限适用于其他当事人</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申请理由不成立的，人民法院不予准许，并通知申请人。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第五十五条</w:t>
      </w:r>
      <w:r w:rsidR="00E438B5">
        <w:rPr>
          <w:rFonts w:ascii="Kaiti SC" w:eastAsia="Kaiti SC" w:hAnsi="Kaiti SC" w:cs="黑体" w:hint="eastAsia"/>
          <w:color w:val="FF0000"/>
          <w:sz w:val="24"/>
        </w:rPr>
        <w:t>（特殊情形下的举证期限的确定）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存在下列情形的，举证期限按照如下方式确定：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（一）当事人依照民事诉讼法第一百二十七条规定提出管辖权异议的，举证期限中止，自驳</w:t>
      </w:r>
      <w:r w:rsidRPr="00E438B5">
        <w:rPr>
          <w:rFonts w:ascii="Kaiti SC" w:eastAsia="Kaiti SC" w:hAnsi="Kaiti SC" w:cs="仿宋_GB2312" w:hint="eastAsia"/>
          <w:color w:val="FF0000"/>
          <w:sz w:val="24"/>
        </w:rPr>
        <w:t>回管辖权异议的裁定生效之日起恢复计算</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（二）追加当事人、有独立请求权的第三人参加诉讼或者无独立请求权的第三人经人民法院通知参加诉讼的，人民法院应当依照本规定第五十一条的规定为新参加诉讼的当事人确定举证期限，</w:t>
      </w:r>
      <w:r w:rsidRPr="00E438B5">
        <w:rPr>
          <w:rFonts w:ascii="Kaiti SC" w:eastAsia="Kaiti SC" w:hAnsi="Kaiti SC" w:cs="仿宋_GB2312" w:hint="eastAsia"/>
          <w:color w:val="FF0000"/>
          <w:sz w:val="24"/>
        </w:rPr>
        <w:t>该举证期限适用于其他当事人</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（三）</w:t>
      </w:r>
      <w:r w:rsidRPr="00E438B5">
        <w:rPr>
          <w:rFonts w:ascii="Kaiti SC" w:eastAsia="Kaiti SC" w:hAnsi="Kaiti SC" w:cs="仿宋_GB2312" w:hint="eastAsia"/>
          <w:color w:val="FF0000"/>
          <w:sz w:val="24"/>
        </w:rPr>
        <w:t>发回重审</w:t>
      </w:r>
      <w:r w:rsidRPr="00D112E1">
        <w:rPr>
          <w:rFonts w:ascii="Kaiti SC" w:eastAsia="Kaiti SC" w:hAnsi="Kaiti SC" w:cs="仿宋_GB2312" w:hint="eastAsia"/>
          <w:sz w:val="24"/>
        </w:rPr>
        <w:t>的案件，第一审人民法院可以结合案件具体情况和发回重审的原因，</w:t>
      </w:r>
      <w:r w:rsidRPr="00E438B5">
        <w:rPr>
          <w:rFonts w:ascii="Kaiti SC" w:eastAsia="Kaiti SC" w:hAnsi="Kaiti SC" w:cs="仿宋_GB2312" w:hint="eastAsia"/>
          <w:color w:val="FF0000"/>
          <w:sz w:val="24"/>
        </w:rPr>
        <w:t>酌情确定举证期限</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（四）当事人</w:t>
      </w:r>
      <w:r w:rsidRPr="00E438B5">
        <w:rPr>
          <w:rFonts w:ascii="Kaiti SC" w:eastAsia="Kaiti SC" w:hAnsi="Kaiti SC" w:cs="仿宋_GB2312" w:hint="eastAsia"/>
          <w:color w:val="FF0000"/>
          <w:sz w:val="24"/>
        </w:rPr>
        <w:t>增加、变更诉讼请求或者提出反诉</w:t>
      </w:r>
      <w:r w:rsidRPr="00D112E1">
        <w:rPr>
          <w:rFonts w:ascii="Kaiti SC" w:eastAsia="Kaiti SC" w:hAnsi="Kaiti SC" w:cs="仿宋_GB2312" w:hint="eastAsia"/>
          <w:sz w:val="24"/>
        </w:rPr>
        <w:t>的，人民法院应当根据案件具体情况重新确定举证期限；</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（五）公告送达的，举证期限自</w:t>
      </w:r>
      <w:r w:rsidRPr="00E438B5">
        <w:rPr>
          <w:rFonts w:ascii="Kaiti SC" w:eastAsia="Kaiti SC" w:hAnsi="Kaiti SC" w:cs="仿宋_GB2312" w:hint="eastAsia"/>
          <w:color w:val="FF0000"/>
          <w:sz w:val="24"/>
        </w:rPr>
        <w:t>公告期届满之次日起</w:t>
      </w:r>
      <w:r w:rsidRPr="00D112E1">
        <w:rPr>
          <w:rFonts w:ascii="Kaiti SC" w:eastAsia="Kaiti SC" w:hAnsi="Kaiti SC" w:cs="仿宋_GB2312" w:hint="eastAsia"/>
          <w:sz w:val="24"/>
        </w:rPr>
        <w:t>计算。</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第五十六条</w:t>
      </w:r>
      <w:r w:rsidR="00E438B5">
        <w:rPr>
          <w:rFonts w:ascii="Kaiti SC" w:eastAsia="Kaiti SC" w:hAnsi="Kaiti SC" w:cs="黑体" w:hint="eastAsia"/>
          <w:color w:val="FF0000"/>
          <w:sz w:val="24"/>
        </w:rPr>
        <w:t>（证据交接时间的确定、证据交换与举证期限的关系）</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人民法院依照民事诉讼法第一百三十三条第四项的规定，通过组织证据交换进行审理前准备的，证据交换之日举证期限届满。</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证据交换的时间可以由当事人协商一致并经人民法院认可，也可以由人民法院指定。当事人申请延期举证经人民法院准许的，</w:t>
      </w:r>
      <w:r w:rsidRPr="00E438B5">
        <w:rPr>
          <w:rFonts w:ascii="Kaiti SC" w:eastAsia="Kaiti SC" w:hAnsi="Kaiti SC" w:cs="仿宋_GB2312" w:hint="eastAsia"/>
          <w:color w:val="FF0000"/>
          <w:sz w:val="24"/>
        </w:rPr>
        <w:t>证据交换日相应顺延</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第五十七条</w:t>
      </w:r>
      <w:r w:rsidR="00E438B5">
        <w:rPr>
          <w:rFonts w:ascii="Kaiti SC" w:eastAsia="Kaiti SC" w:hAnsi="Kaiti SC" w:cs="黑体" w:hint="eastAsia"/>
          <w:color w:val="FF0000"/>
          <w:sz w:val="24"/>
        </w:rPr>
        <w:t>（证据交换）</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证据交换应当在审判人员的主持下进行。</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在证据交换的过程中，审判人员对当事人无异议的事实、证据应当记录在卷；对有异议的证据，按照需要证明的事实分类记录在卷，并记载异议的理由。通过证据交换，确定双方当事人争议的主要问题。</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第五十八条</w:t>
      </w:r>
      <w:r w:rsidR="00E438B5">
        <w:rPr>
          <w:rFonts w:ascii="Kaiti SC" w:eastAsia="Kaiti SC" w:hAnsi="Kaiti SC" w:cs="黑体" w:hint="eastAsia"/>
          <w:color w:val="FF0000"/>
          <w:sz w:val="24"/>
        </w:rPr>
        <w:t>（再次证据交换）</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当事人收到对方的证据后有反驳证据需要提交的，人民法院应当再次组织证据交换。</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第五十九条</w:t>
      </w:r>
      <w:r w:rsidR="00E438B5">
        <w:rPr>
          <w:rFonts w:ascii="Kaiti SC" w:eastAsia="Kaiti SC" w:hAnsi="Kaiti SC" w:cs="黑体" w:hint="eastAsia"/>
          <w:color w:val="FF0000"/>
          <w:sz w:val="24"/>
        </w:rPr>
        <w:t>（逾期举证罚款数额的确定）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人民法院对逾期提供证据的当事人处以罚款的，可以结合当事人逾期提供证据的</w:t>
      </w:r>
      <w:r w:rsidRPr="00E438B5">
        <w:rPr>
          <w:rFonts w:ascii="Kaiti SC" w:eastAsia="Kaiti SC" w:hAnsi="Kaiti SC" w:cs="仿宋_GB2312" w:hint="eastAsia"/>
          <w:color w:val="FF0000"/>
          <w:sz w:val="24"/>
        </w:rPr>
        <w:t>主观过错程度、导致诉讼迟延的情况、诉讼标的金额等</w:t>
      </w:r>
      <w:r w:rsidRPr="00D112E1">
        <w:rPr>
          <w:rFonts w:ascii="Kaiti SC" w:eastAsia="Kaiti SC" w:hAnsi="Kaiti SC" w:cs="仿宋_GB2312" w:hint="eastAsia"/>
          <w:sz w:val="24"/>
        </w:rPr>
        <w:t>因素，确定罚款数额。</w:t>
      </w:r>
    </w:p>
    <w:p w:rsidR="00344621" w:rsidRPr="00D112E1" w:rsidRDefault="00AE7B80">
      <w:pPr>
        <w:spacing w:line="560" w:lineRule="exact"/>
        <w:ind w:firstLineChars="200" w:firstLine="560"/>
        <w:rPr>
          <w:rFonts w:ascii="黑体" w:eastAsia="黑体" w:hAnsi="黑体" w:cs="黑体"/>
          <w:sz w:val="28"/>
          <w:szCs w:val="28"/>
        </w:rPr>
      </w:pPr>
      <w:r w:rsidRPr="00D112E1">
        <w:rPr>
          <w:rFonts w:ascii="黑体" w:eastAsia="黑体" w:hAnsi="黑体" w:cs="黑体" w:hint="eastAsia"/>
          <w:sz w:val="28"/>
          <w:szCs w:val="28"/>
        </w:rPr>
        <w:t>四、质证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第六十条</w:t>
      </w:r>
      <w:r w:rsidR="00E438B5">
        <w:rPr>
          <w:rFonts w:ascii="Kaiti SC" w:eastAsia="Kaiti SC" w:hAnsi="Kaiti SC" w:cs="黑体" w:hint="eastAsia"/>
          <w:color w:val="FF0000"/>
          <w:sz w:val="24"/>
        </w:rPr>
        <w:t>（质证的规则）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当事人在审理前的准备阶段或者人民法院调查、询问过程中发表过质证意见的证据，</w:t>
      </w:r>
      <w:r w:rsidRPr="00E438B5">
        <w:rPr>
          <w:rFonts w:ascii="Kaiti SC" w:eastAsia="Kaiti SC" w:hAnsi="Kaiti SC" w:cs="仿宋_GB2312" w:hint="eastAsia"/>
          <w:color w:val="FF0000"/>
          <w:sz w:val="24"/>
        </w:rPr>
        <w:t>视为质证过的证据</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当事人要求以书面方式发表质证意见，人民法院在听取对方当事人意见后认为有必要的，可以准许。人民法院</w:t>
      </w:r>
      <w:r w:rsidRPr="00E438B5">
        <w:rPr>
          <w:rFonts w:ascii="Kaiti SC" w:eastAsia="Kaiti SC" w:hAnsi="Kaiti SC" w:cs="仿宋_GB2312" w:hint="eastAsia"/>
          <w:color w:val="FF0000"/>
          <w:sz w:val="24"/>
        </w:rPr>
        <w:t>应当及时将书面质证意见送交对方当事人</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第六十一条</w:t>
      </w:r>
      <w:r w:rsidR="00E438B5">
        <w:rPr>
          <w:rFonts w:ascii="Kaiti SC" w:eastAsia="Kaiti SC" w:hAnsi="Kaiti SC" w:cs="黑体" w:hint="eastAsia"/>
          <w:color w:val="FF0000"/>
          <w:sz w:val="24"/>
        </w:rPr>
        <w:t>（对书证、物证、视听资料的质证）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对书证、物证、视听资料进行质证时，</w:t>
      </w:r>
      <w:r w:rsidRPr="00E438B5">
        <w:rPr>
          <w:rFonts w:ascii="Kaiti SC" w:eastAsia="Kaiti SC" w:hAnsi="Kaiti SC" w:cs="仿宋_GB2312" w:hint="eastAsia"/>
          <w:color w:val="FF0000"/>
          <w:sz w:val="24"/>
        </w:rPr>
        <w:t>当事人应当出示证据的原件或者原物。</w:t>
      </w:r>
      <w:r w:rsidRPr="00D112E1">
        <w:rPr>
          <w:rFonts w:ascii="Kaiti SC" w:eastAsia="Kaiti SC" w:hAnsi="Kaiti SC" w:cs="仿宋_GB2312" w:hint="eastAsia"/>
          <w:sz w:val="24"/>
        </w:rPr>
        <w:t>但有下列情形之一的除外：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（一）出示原件或者原物</w:t>
      </w:r>
      <w:r w:rsidRPr="00E438B5">
        <w:rPr>
          <w:rFonts w:ascii="Kaiti SC" w:eastAsia="Kaiti SC" w:hAnsi="Kaiti SC" w:cs="仿宋_GB2312" w:hint="eastAsia"/>
          <w:color w:val="FF0000"/>
          <w:sz w:val="24"/>
        </w:rPr>
        <w:t>确有困难</w:t>
      </w:r>
      <w:r w:rsidRPr="00D112E1">
        <w:rPr>
          <w:rFonts w:ascii="Kaiti SC" w:eastAsia="Kaiti SC" w:hAnsi="Kaiti SC" w:cs="仿宋_GB2312" w:hint="eastAsia"/>
          <w:sz w:val="24"/>
        </w:rPr>
        <w:t>并</w:t>
      </w:r>
      <w:r w:rsidRPr="00E438B5">
        <w:rPr>
          <w:rFonts w:ascii="Kaiti SC" w:eastAsia="Kaiti SC" w:hAnsi="Kaiti SC" w:cs="仿宋_GB2312" w:hint="eastAsia"/>
          <w:color w:val="FF0000"/>
          <w:sz w:val="24"/>
        </w:rPr>
        <w:t>经人民法院准许</w:t>
      </w:r>
      <w:r w:rsidRPr="00D112E1">
        <w:rPr>
          <w:rFonts w:ascii="Kaiti SC" w:eastAsia="Kaiti SC" w:hAnsi="Kaiti SC" w:cs="仿宋_GB2312" w:hint="eastAsia"/>
          <w:sz w:val="24"/>
        </w:rPr>
        <w:t>出示复制件或者复制品的；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（二）原件或者原物已不存在，但有证据证明复制件、复制品与原件或者原物一致的。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第六十二条</w:t>
      </w:r>
      <w:r w:rsidR="00E438B5">
        <w:rPr>
          <w:rFonts w:ascii="Kaiti SC" w:eastAsia="Kaiti SC" w:hAnsi="Kaiti SC" w:cs="黑体" w:hint="eastAsia"/>
          <w:color w:val="FF0000"/>
          <w:sz w:val="24"/>
        </w:rPr>
        <w:t>（质证的程序）</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质证一般按下列顺序进行：</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（一）原告出示证据，被告、第三人与原告进行质证；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（二）被告出示证据，原告、第三人与被告进行质证；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（三）第三人出示证据，原告、被告与第三人进行质证。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人民法院根据当事人申请调查收集的证据，</w:t>
      </w:r>
      <w:r w:rsidRPr="00E438B5">
        <w:rPr>
          <w:rFonts w:ascii="Kaiti SC" w:eastAsia="Kaiti SC" w:hAnsi="Kaiti SC" w:cs="仿宋_GB2312" w:hint="eastAsia"/>
          <w:color w:val="FF0000"/>
          <w:sz w:val="24"/>
        </w:rPr>
        <w:t>审判人员对调查收集证据的情况进行说明后，由提出申请的当事人与对方当事人、第三人进行质证</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w:t>
      </w:r>
      <w:r w:rsidRPr="00393DDF">
        <w:rPr>
          <w:rFonts w:ascii="Kaiti SC" w:eastAsia="Kaiti SC" w:hAnsi="Kaiti SC" w:cs="仿宋_GB2312" w:hint="eastAsia"/>
          <w:color w:val="FF0000"/>
          <w:sz w:val="24"/>
        </w:rPr>
        <w:t>依职权</w:t>
      </w:r>
      <w:r w:rsidRPr="00D112E1">
        <w:rPr>
          <w:rFonts w:ascii="Kaiti SC" w:eastAsia="Kaiti SC" w:hAnsi="Kaiti SC" w:cs="仿宋_GB2312" w:hint="eastAsia"/>
          <w:sz w:val="24"/>
        </w:rPr>
        <w:t>调查收集的证据，由审判人员对调查收集证据的情况进行说明后，</w:t>
      </w:r>
      <w:r w:rsidRPr="00393DDF">
        <w:rPr>
          <w:rFonts w:ascii="Kaiti SC" w:eastAsia="Kaiti SC" w:hAnsi="Kaiti SC" w:cs="仿宋_GB2312" w:hint="eastAsia"/>
          <w:color w:val="FF0000"/>
          <w:sz w:val="24"/>
        </w:rPr>
        <w:t>听取当事人的意见</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第六十三条</w:t>
      </w:r>
      <w:r w:rsidR="00393DDF">
        <w:rPr>
          <w:rFonts w:ascii="Kaiti SC" w:eastAsia="Kaiti SC" w:hAnsi="Kaiti SC" w:cs="黑体" w:hint="eastAsia"/>
          <w:color w:val="FF0000"/>
          <w:sz w:val="24"/>
        </w:rPr>
        <w:t>（当事人陈述的处理）</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当事人应当就案件事实作真实、完整的陈述。</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当事人的陈述与此前陈述不一致的，人民法院应当责令其说明理由，并结合当事人的诉讼能力、证据和案件具体情况进行审查认定。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当事人故</w:t>
      </w:r>
      <w:r w:rsidRPr="00393DDF">
        <w:rPr>
          <w:rFonts w:ascii="Kaiti SC" w:eastAsia="Kaiti SC" w:hAnsi="Kaiti SC" w:cs="仿宋_GB2312" w:hint="eastAsia"/>
          <w:color w:val="FF0000"/>
          <w:sz w:val="24"/>
        </w:rPr>
        <w:t>意作虚假陈述妨碍人民法院审理的</w:t>
      </w:r>
      <w:r w:rsidRPr="00D112E1">
        <w:rPr>
          <w:rFonts w:ascii="Kaiti SC" w:eastAsia="Kaiti SC" w:hAnsi="Kaiti SC" w:cs="仿宋_GB2312" w:hint="eastAsia"/>
          <w:sz w:val="24"/>
        </w:rPr>
        <w:t>，人民法院应当根据情节，依照民事诉讼法第一百一十一条的规定进行处罚。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第六十四条</w:t>
      </w:r>
      <w:r w:rsidR="00393DDF">
        <w:rPr>
          <w:rFonts w:ascii="Kaiti SC" w:eastAsia="Kaiti SC" w:hAnsi="Kaiti SC" w:cs="黑体" w:hint="eastAsia"/>
          <w:color w:val="FF0000"/>
          <w:sz w:val="24"/>
        </w:rPr>
        <w:t>（当事人接受询问）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人民法院认为有必要的，可以要求当事人本人到场，就案件的有关事实接受询问。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人民法院要求当事人到场接受询问的，应当通知当事人询问的时间、地点、</w:t>
      </w:r>
      <w:r w:rsidRPr="00393DDF">
        <w:rPr>
          <w:rFonts w:ascii="Kaiti SC" w:eastAsia="Kaiti SC" w:hAnsi="Kaiti SC" w:cs="仿宋_GB2312" w:hint="eastAsia"/>
          <w:color w:val="FF0000"/>
          <w:sz w:val="24"/>
        </w:rPr>
        <w:t>拒不到场的后果等内容。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第六十五条</w:t>
      </w:r>
      <w:r w:rsidR="00393DDF">
        <w:rPr>
          <w:rFonts w:ascii="Kaiti SC" w:eastAsia="Kaiti SC" w:hAnsi="Kaiti SC" w:cs="黑体" w:hint="eastAsia"/>
          <w:color w:val="FF0000"/>
          <w:sz w:val="24"/>
        </w:rPr>
        <w:t>（当事人具结）</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人民法院应当在询问前责令当事人签署保证书并宣读保证书的内容。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保证书应当载明保证据实陈述，绝无隐瞒、歪曲、增减，如有虚假陈述应当接受处罚等内容。当事人应当在保证书上签名、捺印。</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当事人有正当理由不能宣读保证书的，由书记员宣读并进行说明。</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第六十六条</w:t>
      </w:r>
      <w:r w:rsidR="00393DDF">
        <w:rPr>
          <w:rFonts w:ascii="Kaiti SC" w:eastAsia="Kaiti SC" w:hAnsi="Kaiti SC" w:cs="黑体" w:hint="eastAsia"/>
          <w:color w:val="FF0000"/>
          <w:sz w:val="24"/>
        </w:rPr>
        <w:t>（当事人拒绝人民法院询问的后果）</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当事人无正当理由拒不到场、拒不签署或宣读保证书或者拒不接受询问的，人民法院应当综合案件情况，判断待证事实的真伪。</w:t>
      </w:r>
      <w:r w:rsidRPr="00393DDF">
        <w:rPr>
          <w:rFonts w:ascii="Kaiti SC" w:eastAsia="Kaiti SC" w:hAnsi="Kaiti SC" w:cs="仿宋_GB2312" w:hint="eastAsia"/>
          <w:color w:val="FF0000"/>
          <w:sz w:val="24"/>
        </w:rPr>
        <w:t>待证事实无其他证据证明的，人民法院应当作出不利于该当事人的认定</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第六十七条</w:t>
      </w:r>
      <w:r w:rsidR="00393DDF">
        <w:rPr>
          <w:rFonts w:ascii="Kaiti SC" w:eastAsia="Kaiti SC" w:hAnsi="Kaiti SC" w:cs="黑体" w:hint="eastAsia"/>
          <w:color w:val="FF0000"/>
          <w:sz w:val="24"/>
        </w:rPr>
        <w:t>（证人资格）</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不能正确表达意思的人，不能作为证人。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待证事实与其年龄、智力状况或者精神健康状况</w:t>
      </w:r>
      <w:r w:rsidRPr="00393DDF">
        <w:rPr>
          <w:rFonts w:ascii="Kaiti SC" w:eastAsia="Kaiti SC" w:hAnsi="Kaiti SC" w:cs="仿宋_GB2312" w:hint="eastAsia"/>
          <w:color w:val="FF0000"/>
          <w:sz w:val="24"/>
        </w:rPr>
        <w:t>相适应的</w:t>
      </w:r>
      <w:r w:rsidRPr="00D112E1">
        <w:rPr>
          <w:rFonts w:ascii="Kaiti SC" w:eastAsia="Kaiti SC" w:hAnsi="Kaiti SC" w:cs="仿宋_GB2312" w:hint="eastAsia"/>
          <w:sz w:val="24"/>
        </w:rPr>
        <w:t>无民事行为能力人和限制民事行为能力人，可以作为证人。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第六十八条</w:t>
      </w:r>
      <w:r w:rsidR="00393DDF">
        <w:rPr>
          <w:rFonts w:ascii="Kaiti SC" w:eastAsia="Kaiti SC" w:hAnsi="Kaiti SC" w:cs="黑体" w:hint="eastAsia"/>
          <w:color w:val="FF0000"/>
          <w:sz w:val="24"/>
        </w:rPr>
        <w:t>（证人出庭作证）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人民法院应当要求证人出庭作证，接受审判人员和当事人的询问。证人在审理前的准备阶段或者人民法院调查、询问等</w:t>
      </w:r>
      <w:r w:rsidRPr="00393DDF">
        <w:rPr>
          <w:rFonts w:ascii="Kaiti SC" w:eastAsia="Kaiti SC" w:hAnsi="Kaiti SC" w:cs="仿宋_GB2312" w:hint="eastAsia"/>
          <w:color w:val="FF0000"/>
          <w:sz w:val="24"/>
        </w:rPr>
        <w:t>双方当事人在场时陈述证言的，视为出庭作证。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双方当事人同意证人以其他方式作证并经人民法院准许的，证人可以不出庭作证。</w:t>
      </w:r>
    </w:p>
    <w:p w:rsidR="00344621" w:rsidRPr="00D112E1" w:rsidRDefault="00AE7B80">
      <w:pPr>
        <w:spacing w:line="560" w:lineRule="exact"/>
        <w:ind w:firstLineChars="200" w:firstLine="480"/>
        <w:rPr>
          <w:rFonts w:ascii="Kaiti SC" w:eastAsia="Kaiti SC" w:hAnsi="Kaiti SC" w:cs="仿宋_GB2312"/>
          <w:sz w:val="24"/>
        </w:rPr>
      </w:pPr>
      <w:r w:rsidRPr="00393DDF">
        <w:rPr>
          <w:rFonts w:ascii="Kaiti SC" w:eastAsia="Kaiti SC" w:hAnsi="Kaiti SC" w:cs="仿宋_GB2312" w:hint="eastAsia"/>
          <w:color w:val="FF0000"/>
          <w:sz w:val="24"/>
        </w:rPr>
        <w:t>无正当理由</w:t>
      </w:r>
      <w:r w:rsidRPr="00D112E1">
        <w:rPr>
          <w:rFonts w:ascii="Kaiti SC" w:eastAsia="Kaiti SC" w:hAnsi="Kaiti SC" w:cs="仿宋_GB2312" w:hint="eastAsia"/>
          <w:sz w:val="24"/>
        </w:rPr>
        <w:t>未出庭的证人以书面等方式提供的证言，</w:t>
      </w:r>
      <w:r w:rsidRPr="00393DDF">
        <w:rPr>
          <w:rFonts w:ascii="Kaiti SC" w:eastAsia="Kaiti SC" w:hAnsi="Kaiti SC" w:cs="仿宋_GB2312" w:hint="eastAsia"/>
          <w:color w:val="FF0000"/>
          <w:sz w:val="24"/>
        </w:rPr>
        <w:t>不得作为认定案件事实的根据。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第六十九条</w:t>
      </w:r>
      <w:r w:rsidR="00393DDF">
        <w:rPr>
          <w:rFonts w:ascii="Kaiti SC" w:eastAsia="Kaiti SC" w:hAnsi="Kaiti SC" w:cs="黑体" w:hint="eastAsia"/>
          <w:color w:val="FF0000"/>
          <w:sz w:val="24"/>
        </w:rPr>
        <w:t>（当事人申请证人出庭作证）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当事人申请证人出庭作证的，应当在举证期限届满前向人民法院提交申请书。</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申请书应当载明证人的姓名、职业、住所、联系方式，作证的</w:t>
      </w:r>
      <w:r w:rsidRPr="00393DDF">
        <w:rPr>
          <w:rFonts w:ascii="Kaiti SC" w:eastAsia="Kaiti SC" w:hAnsi="Kaiti SC" w:cs="仿宋_GB2312" w:hint="eastAsia"/>
          <w:color w:val="FF0000"/>
          <w:sz w:val="24"/>
        </w:rPr>
        <w:t>主要内容</w:t>
      </w:r>
      <w:r w:rsidRPr="00D112E1">
        <w:rPr>
          <w:rFonts w:ascii="Kaiti SC" w:eastAsia="Kaiti SC" w:hAnsi="Kaiti SC" w:cs="仿宋_GB2312" w:hint="eastAsia"/>
          <w:sz w:val="24"/>
        </w:rPr>
        <w:t>，作证内</w:t>
      </w:r>
      <w:r w:rsidRPr="00D112E1">
        <w:rPr>
          <w:rFonts w:ascii="Kaiti SC" w:eastAsia="Kaiti SC" w:hAnsi="Kaiti SC" w:cs="仿宋_GB2312" w:hint="eastAsia"/>
          <w:sz w:val="24"/>
        </w:rPr>
        <w:lastRenderedPageBreak/>
        <w:t>容与待证事实的</w:t>
      </w:r>
      <w:r w:rsidRPr="00393DDF">
        <w:rPr>
          <w:rFonts w:ascii="Kaiti SC" w:eastAsia="Kaiti SC" w:hAnsi="Kaiti SC" w:cs="仿宋_GB2312" w:hint="eastAsia"/>
          <w:color w:val="FF0000"/>
          <w:sz w:val="24"/>
        </w:rPr>
        <w:t>关联性</w:t>
      </w:r>
      <w:r w:rsidRPr="00D112E1">
        <w:rPr>
          <w:rFonts w:ascii="Kaiti SC" w:eastAsia="Kaiti SC" w:hAnsi="Kaiti SC" w:cs="仿宋_GB2312" w:hint="eastAsia"/>
          <w:sz w:val="24"/>
        </w:rPr>
        <w:t>，以及证人出庭作证的</w:t>
      </w:r>
      <w:r w:rsidRPr="00393DDF">
        <w:rPr>
          <w:rFonts w:ascii="Kaiti SC" w:eastAsia="Kaiti SC" w:hAnsi="Kaiti SC" w:cs="仿宋_GB2312" w:hint="eastAsia"/>
          <w:color w:val="FF0000"/>
          <w:sz w:val="24"/>
        </w:rPr>
        <w:t>必要性</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符合《最高人民法院关于适用〈中华人民共和国民事诉讼法〉的解释》第九十六条第一款规定情形的，人民法院应当依职权通知证人出庭作证。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第七十条</w:t>
      </w:r>
      <w:r w:rsidR="00393DDF">
        <w:rPr>
          <w:rFonts w:ascii="Kaiti SC" w:eastAsia="Kaiti SC" w:hAnsi="Kaiti SC" w:cs="黑体" w:hint="eastAsia"/>
          <w:color w:val="FF0000"/>
          <w:sz w:val="24"/>
        </w:rPr>
        <w:t>（申请证人出庭作证的处理）</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人民法院准许证人出庭作证申请的，应当向证人送达通知书并告知双方当事人。通知书中应当载明证人作证的时间、地点，作证的事项、要求以及作伪证的法律后果等内容。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当事人申请证人出庭作证的事项与待证事实</w:t>
      </w:r>
      <w:r w:rsidRPr="00393DDF">
        <w:rPr>
          <w:rFonts w:ascii="Kaiti SC" w:eastAsia="Kaiti SC" w:hAnsi="Kaiti SC" w:cs="仿宋_GB2312" w:hint="eastAsia"/>
          <w:color w:val="FF0000"/>
          <w:sz w:val="24"/>
        </w:rPr>
        <w:t>无关，</w:t>
      </w:r>
      <w:r w:rsidRPr="00D112E1">
        <w:rPr>
          <w:rFonts w:ascii="Kaiti SC" w:eastAsia="Kaiti SC" w:hAnsi="Kaiti SC" w:cs="仿宋_GB2312" w:hint="eastAsia"/>
          <w:sz w:val="24"/>
        </w:rPr>
        <w:t>或者</w:t>
      </w:r>
      <w:r w:rsidRPr="00393DDF">
        <w:rPr>
          <w:rFonts w:ascii="Kaiti SC" w:eastAsia="Kaiti SC" w:hAnsi="Kaiti SC" w:cs="仿宋_GB2312" w:hint="eastAsia"/>
          <w:color w:val="FF0000"/>
          <w:sz w:val="24"/>
        </w:rPr>
        <w:t>没有通知证人出庭作证必要的，</w:t>
      </w:r>
      <w:r w:rsidRPr="00D112E1">
        <w:rPr>
          <w:rFonts w:ascii="Kaiti SC" w:eastAsia="Kaiti SC" w:hAnsi="Kaiti SC" w:cs="仿宋_GB2312" w:hint="eastAsia"/>
          <w:sz w:val="24"/>
        </w:rPr>
        <w:t>人民法院不予准许当事人的申请。</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第七十一条</w:t>
      </w:r>
      <w:r w:rsidR="00393DDF">
        <w:rPr>
          <w:rFonts w:ascii="Kaiti SC" w:eastAsia="Kaiti SC" w:hAnsi="Kaiti SC" w:cs="黑体" w:hint="eastAsia"/>
          <w:color w:val="FF0000"/>
          <w:sz w:val="24"/>
        </w:rPr>
        <w:t>（证人具结制度）</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人民法院应当要求证人在作证之前签署保证书，并在法庭上宣读保证书的内容。但无民事行为能力人和限制民事行为能力人作为证人的除外。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证人确有正当理由不能宣读保证书的，由书记员代为宣读并进行说明。</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证人拒绝签署或者宣读保证书的，不得作证，并自行承担相关费用。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证人保证书的内容适用当事人保证书的规定。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第七十二条</w:t>
      </w:r>
      <w:r w:rsidR="00393DDF">
        <w:rPr>
          <w:rFonts w:ascii="Kaiti SC" w:eastAsia="Kaiti SC" w:hAnsi="Kaiti SC" w:cs="黑体" w:hint="eastAsia"/>
          <w:color w:val="FF0000"/>
          <w:sz w:val="24"/>
        </w:rPr>
        <w:t>（证人作证方式）</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证人应当客观陈述其亲身感知的事实，作证时不得使用</w:t>
      </w:r>
      <w:r w:rsidRPr="00393DDF">
        <w:rPr>
          <w:rFonts w:ascii="Kaiti SC" w:eastAsia="Kaiti SC" w:hAnsi="Kaiti SC" w:cs="仿宋_GB2312" w:hint="eastAsia"/>
          <w:color w:val="FF0000"/>
          <w:sz w:val="24"/>
        </w:rPr>
        <w:t>猜测、推断或者评论性语言</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证人作证前</w:t>
      </w:r>
      <w:r w:rsidRPr="00393DDF">
        <w:rPr>
          <w:rFonts w:ascii="Kaiti SC" w:eastAsia="Kaiti SC" w:hAnsi="Kaiti SC" w:cs="仿宋_GB2312" w:hint="eastAsia"/>
          <w:color w:val="FF0000"/>
          <w:sz w:val="24"/>
        </w:rPr>
        <w:t>不得旁听</w:t>
      </w:r>
      <w:r w:rsidRPr="00D112E1">
        <w:rPr>
          <w:rFonts w:ascii="Kaiti SC" w:eastAsia="Kaiti SC" w:hAnsi="Kaiti SC" w:cs="仿宋_GB2312" w:hint="eastAsia"/>
          <w:sz w:val="24"/>
        </w:rPr>
        <w:t>法庭审理，作证时</w:t>
      </w:r>
      <w:r w:rsidRPr="00393DDF">
        <w:rPr>
          <w:rFonts w:ascii="Kaiti SC" w:eastAsia="Kaiti SC" w:hAnsi="Kaiti SC" w:cs="仿宋_GB2312" w:hint="eastAsia"/>
          <w:color w:val="FF0000"/>
          <w:sz w:val="24"/>
        </w:rPr>
        <w:t>不得以宣读事先准备的书面材料的方式</w:t>
      </w:r>
      <w:r w:rsidRPr="00D112E1">
        <w:rPr>
          <w:rFonts w:ascii="Kaiti SC" w:eastAsia="Kaiti SC" w:hAnsi="Kaiti SC" w:cs="仿宋_GB2312" w:hint="eastAsia"/>
          <w:sz w:val="24"/>
        </w:rPr>
        <w:t>陈述证言。</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证人言辞表达有障碍的，可以通过其他表达方式作证。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第七十三条</w:t>
      </w:r>
      <w:r w:rsidR="00393DDF">
        <w:rPr>
          <w:rFonts w:ascii="Kaiti SC" w:eastAsia="Kaiti SC" w:hAnsi="Kaiti SC" w:cs="黑体" w:hint="eastAsia"/>
          <w:color w:val="FF0000"/>
          <w:sz w:val="24"/>
        </w:rPr>
        <w:t>（证人连续陈述）</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证人应当就其作证的事项进行连续陈述。</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当事人及其法定代理人、诉讼代理人或者旁听人员干扰证人陈述的，人民法院应当及时制止，必要时可以依照民事诉讼法第一百一十条的规定进行处罚。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lastRenderedPageBreak/>
        <w:t>第七十四条</w:t>
      </w:r>
      <w:r w:rsidR="00393DDF">
        <w:rPr>
          <w:rFonts w:ascii="Kaiti SC" w:eastAsia="Kaiti SC" w:hAnsi="Kaiti SC" w:cs="黑体" w:hint="eastAsia"/>
          <w:color w:val="FF0000"/>
          <w:sz w:val="24"/>
        </w:rPr>
        <w:t>（询问证人）</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审判人员可以对证人进行询问。当事人及其诉讼代理人</w:t>
      </w:r>
      <w:r w:rsidRPr="00393DDF">
        <w:rPr>
          <w:rFonts w:ascii="Kaiti SC" w:eastAsia="Kaiti SC" w:hAnsi="Kaiti SC" w:cs="仿宋_GB2312" w:hint="eastAsia"/>
          <w:color w:val="FF0000"/>
          <w:sz w:val="24"/>
        </w:rPr>
        <w:t>经审判人员许可后</w:t>
      </w:r>
      <w:r w:rsidRPr="00D112E1">
        <w:rPr>
          <w:rFonts w:ascii="Kaiti SC" w:eastAsia="Kaiti SC" w:hAnsi="Kaiti SC" w:cs="仿宋_GB2312" w:hint="eastAsia"/>
          <w:sz w:val="24"/>
        </w:rPr>
        <w:t>可以询问证人。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询问证人时其他证人不得在场。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人民法院认为有必要的，可以要求证人之间进行对质。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第七十五条</w:t>
      </w:r>
      <w:r w:rsidR="00206226">
        <w:rPr>
          <w:rFonts w:ascii="Kaiti SC" w:eastAsia="Kaiti SC" w:hAnsi="Kaiti SC" w:cs="黑体" w:hint="eastAsia"/>
          <w:color w:val="FF0000"/>
          <w:sz w:val="24"/>
        </w:rPr>
        <w:t>（证人出庭作证费用的计算标准、预交和支付）</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证人出庭作证后，可以向人民法院申请支付证人出庭作证费用。证人有困难需要预先支取出庭作证费用的，人民法院可以根据证人的申请在出庭作证前支付。</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第七十六条</w:t>
      </w:r>
      <w:r w:rsidR="00206226">
        <w:rPr>
          <w:rFonts w:ascii="Kaiti SC" w:eastAsia="Kaiti SC" w:hAnsi="Kaiti SC" w:cs="黑体" w:hint="eastAsia"/>
          <w:color w:val="FF0000"/>
          <w:sz w:val="24"/>
        </w:rPr>
        <w:t>（证人以其他方式作证的条件）</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证人确有困难不能出庭作证，申请以书面证言、视听传输技术或者视听资料等方式作证的，应当向人民法院提交申请书。申请书中应当载明不能出庭的具体原因。</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符合民事诉讼法第七十三条规定情形的，人民法院应当准许。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第七十七条</w:t>
      </w:r>
      <w:r w:rsidR="00206226">
        <w:rPr>
          <w:rFonts w:ascii="Kaiti SC" w:eastAsia="Kaiti SC" w:hAnsi="Kaiti SC" w:cs="黑体" w:hint="eastAsia"/>
          <w:color w:val="FF0000"/>
          <w:sz w:val="24"/>
        </w:rPr>
        <w:t>（书面证言和视听资料证言的审查）</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证人经人民法院准许，以书面证言方式作证的，应当</w:t>
      </w:r>
      <w:r w:rsidRPr="00206226">
        <w:rPr>
          <w:rFonts w:ascii="Kaiti SC" w:eastAsia="Kaiti SC" w:hAnsi="Kaiti SC" w:cs="仿宋_GB2312" w:hint="eastAsia"/>
          <w:color w:val="FF0000"/>
          <w:sz w:val="24"/>
        </w:rPr>
        <w:t>签署保证书</w:t>
      </w:r>
      <w:r w:rsidRPr="00D112E1">
        <w:rPr>
          <w:rFonts w:ascii="Kaiti SC" w:eastAsia="Kaiti SC" w:hAnsi="Kaiti SC" w:cs="仿宋_GB2312" w:hint="eastAsia"/>
          <w:sz w:val="24"/>
        </w:rPr>
        <w:t>；以视听传输技术或者视听资料方式作证的，应当</w:t>
      </w:r>
      <w:r w:rsidRPr="00206226">
        <w:rPr>
          <w:rFonts w:ascii="Kaiti SC" w:eastAsia="Kaiti SC" w:hAnsi="Kaiti SC" w:cs="仿宋_GB2312" w:hint="eastAsia"/>
          <w:color w:val="FF0000"/>
          <w:sz w:val="24"/>
        </w:rPr>
        <w:t>签署保证书并宣读保证书</w:t>
      </w:r>
      <w:r w:rsidRPr="00D112E1">
        <w:rPr>
          <w:rFonts w:ascii="Kaiti SC" w:eastAsia="Kaiti SC" w:hAnsi="Kaiti SC" w:cs="仿宋_GB2312" w:hint="eastAsia"/>
          <w:sz w:val="24"/>
        </w:rPr>
        <w:t>的内容。</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第七十八条</w:t>
      </w:r>
      <w:r w:rsidR="00206226">
        <w:rPr>
          <w:rFonts w:ascii="Kaiti SC" w:eastAsia="Kaiti SC" w:hAnsi="Kaiti SC" w:cs="黑体" w:hint="eastAsia"/>
          <w:color w:val="FF0000"/>
          <w:sz w:val="24"/>
        </w:rPr>
        <w:t>（证人保护和伪证制裁）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当事人及其诉讼代理人对证人的询问与待证事实无关，或者存在威胁、侮辱证人或不适当引导等情形的，审判人员应当及时制止。必要时可以依照民事诉讼法第一百一十条、第一百一十一条的规定进行处罚。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证人故意作虚假陈述，诉讼参与人或者其他人以暴力、威胁、贿买等方法妨碍证人作证，或者在证人作证后以侮辱、诽谤、诬陷、恐吓、殴打等方式对证人打击报复的，人民法院应当根据情节，依照民事诉讼法第一百一十一条的规定，对行为人进行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第七十九条</w:t>
      </w:r>
      <w:r w:rsidR="00206226">
        <w:rPr>
          <w:rFonts w:ascii="Kaiti SC" w:eastAsia="Kaiti SC" w:hAnsi="Kaiti SC" w:cs="黑体" w:hint="eastAsia"/>
          <w:color w:val="FF0000"/>
          <w:sz w:val="24"/>
        </w:rPr>
        <w:t>（鉴定人出庭的准备和要求）</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鉴定人依照民事诉讼法第七十八条的</w:t>
      </w:r>
      <w:r w:rsidRPr="00D112E1">
        <w:rPr>
          <w:rFonts w:ascii="Kaiti SC" w:eastAsia="Kaiti SC" w:hAnsi="Kaiti SC" w:cs="仿宋_GB2312" w:hint="eastAsia"/>
          <w:sz w:val="24"/>
        </w:rPr>
        <w:lastRenderedPageBreak/>
        <w:t>规定出庭作证的，人民法院应当在开庭审理三日前将出庭的时间、地点及要求通知鉴定人。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委托机构鉴定的，</w:t>
      </w:r>
      <w:r w:rsidRPr="00206226">
        <w:rPr>
          <w:rFonts w:ascii="Kaiti SC" w:eastAsia="Kaiti SC" w:hAnsi="Kaiti SC" w:cs="仿宋_GB2312" w:hint="eastAsia"/>
          <w:color w:val="FF0000"/>
          <w:sz w:val="24"/>
        </w:rPr>
        <w:t>应当由从事鉴定的人员代表机构出庭</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第八十条</w:t>
      </w:r>
      <w:r w:rsidR="00206226">
        <w:rPr>
          <w:rFonts w:ascii="Kaiti SC" w:eastAsia="Kaiti SC" w:hAnsi="Kaiti SC" w:cs="黑体" w:hint="eastAsia"/>
          <w:color w:val="FF0000"/>
          <w:sz w:val="24"/>
        </w:rPr>
        <w:t>（鉴定人对异议及询问的答复）</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鉴定人应当就鉴定事项如实答复当事人的异议和审判人员的询问。当庭答复确有困难的，经人民法院准许，可以在庭审结束后书面答复。</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w:t>
      </w:r>
      <w:r w:rsidRPr="00206226">
        <w:rPr>
          <w:rFonts w:ascii="Kaiti SC" w:eastAsia="Kaiti SC" w:hAnsi="Kaiti SC" w:cs="仿宋_GB2312" w:hint="eastAsia"/>
          <w:color w:val="FF0000"/>
          <w:sz w:val="24"/>
        </w:rPr>
        <w:t>应当及时将书面答复送交当事人</w:t>
      </w:r>
      <w:r w:rsidRPr="00D112E1">
        <w:rPr>
          <w:rFonts w:ascii="Kaiti SC" w:eastAsia="Kaiti SC" w:hAnsi="Kaiti SC" w:cs="仿宋_GB2312" w:hint="eastAsia"/>
          <w:sz w:val="24"/>
        </w:rPr>
        <w:t>，并听取当事人的意见。必要时，可以再次组织质证。</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第八十一条</w:t>
      </w:r>
      <w:r w:rsidR="00206226">
        <w:rPr>
          <w:rFonts w:ascii="Kaiti SC" w:eastAsia="Kaiti SC" w:hAnsi="Kaiti SC" w:cs="黑体" w:hint="eastAsia"/>
          <w:color w:val="FF0000"/>
          <w:sz w:val="24"/>
        </w:rPr>
        <w:t>（鉴定人拒不出庭的后果）</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鉴定人拒不出庭作证的，</w:t>
      </w:r>
      <w:r w:rsidRPr="00206226">
        <w:rPr>
          <w:rFonts w:ascii="Kaiti SC" w:eastAsia="Kaiti SC" w:hAnsi="Kaiti SC" w:cs="仿宋_GB2312" w:hint="eastAsia"/>
          <w:color w:val="FF0000"/>
          <w:sz w:val="24"/>
        </w:rPr>
        <w:t>鉴定意见不得作为认定案件事实的根据。</w:t>
      </w:r>
      <w:r w:rsidRPr="00D112E1">
        <w:rPr>
          <w:rFonts w:ascii="Kaiti SC" w:eastAsia="Kaiti SC" w:hAnsi="Kaiti SC" w:cs="仿宋_GB2312" w:hint="eastAsia"/>
          <w:sz w:val="24"/>
        </w:rPr>
        <w:t>人民法院应当建议有关主管部门或者组织对拒不出庭作证的鉴定人予以处罚。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当事人要求退还鉴定费用的，人民法院应当在三日内作出裁定，责令鉴定人退还；拒不退还的，由人民法院依法执行。</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当事人因鉴定人拒不出庭作证申请重新鉴定的，人民法院应当准许。</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第八十二条</w:t>
      </w:r>
      <w:r w:rsidR="00206226">
        <w:rPr>
          <w:rFonts w:ascii="Kaiti SC" w:eastAsia="Kaiti SC" w:hAnsi="Kaiti SC" w:cs="黑体" w:hint="eastAsia"/>
          <w:color w:val="FF0000"/>
          <w:sz w:val="24"/>
        </w:rPr>
        <w:t>（对鉴定人的询问）</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经法庭许可，当事人可以询问鉴定人、勘验人。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询问鉴定人、勘验人不得使用威胁、侮辱等不适当的言语和方式。</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第八十三条</w:t>
      </w:r>
      <w:r w:rsidR="00206226">
        <w:rPr>
          <w:rFonts w:ascii="Kaiti SC" w:eastAsia="Kaiti SC" w:hAnsi="Kaiti SC" w:cs="黑体" w:hint="eastAsia"/>
          <w:color w:val="FF0000"/>
          <w:sz w:val="24"/>
        </w:rPr>
        <w:t>（专家辅助人的申请和通知）</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依照民事诉讼法第七十九条和《最高人民法院关于适用〈中华人民共和国民事诉讼法〉的解释》第一百二十二条的规定，申请有专门知识的人出庭的，申请书中应当载明有专门知识的人的基本情况和申请的目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人民法院准许当事人申请的，应当通知双方当事人。</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第八十四条</w:t>
      </w:r>
      <w:r w:rsidR="00206226">
        <w:rPr>
          <w:rFonts w:ascii="Kaiti SC" w:eastAsia="Kaiti SC" w:hAnsi="Kaiti SC" w:cs="黑体" w:hint="eastAsia"/>
          <w:color w:val="FF0000"/>
          <w:sz w:val="24"/>
        </w:rPr>
        <w:t>（专家辅助人询问及专家辅助人参与诉讼活动的范围）</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审判人员可</w:t>
      </w:r>
      <w:r w:rsidRPr="00D112E1">
        <w:rPr>
          <w:rFonts w:ascii="Kaiti SC" w:eastAsia="Kaiti SC" w:hAnsi="Kaiti SC" w:cs="仿宋_GB2312" w:hint="eastAsia"/>
          <w:sz w:val="24"/>
        </w:rPr>
        <w:lastRenderedPageBreak/>
        <w:t>以对有专门知识的人进行询问。经法庭准许，当事人可以对有专门知识的人进行询问，当事人各自申请的有专门知识的人可以就案件中的有关问题进行对质。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有专门知识的人</w:t>
      </w:r>
      <w:r w:rsidRPr="00206226">
        <w:rPr>
          <w:rFonts w:ascii="Kaiti SC" w:eastAsia="Kaiti SC" w:hAnsi="Kaiti SC" w:cs="仿宋_GB2312" w:hint="eastAsia"/>
          <w:color w:val="FF0000"/>
          <w:sz w:val="24"/>
        </w:rPr>
        <w:t>不得参与对鉴定意见质证或者就专业问题发表意见之外的法庭审理活动。</w:t>
      </w:r>
    </w:p>
    <w:p w:rsidR="00344621" w:rsidRPr="00D112E1" w:rsidRDefault="00AE7B80">
      <w:pPr>
        <w:spacing w:line="560" w:lineRule="exact"/>
        <w:ind w:firstLineChars="200" w:firstLine="560"/>
        <w:rPr>
          <w:rFonts w:ascii="黑体" w:eastAsia="黑体" w:hAnsi="黑体" w:cs="黑体"/>
          <w:sz w:val="28"/>
          <w:szCs w:val="28"/>
        </w:rPr>
      </w:pPr>
      <w:r w:rsidRPr="00D112E1">
        <w:rPr>
          <w:rFonts w:ascii="黑体" w:eastAsia="黑体" w:hAnsi="黑体" w:cs="黑体" w:hint="eastAsia"/>
          <w:sz w:val="28"/>
          <w:szCs w:val="28"/>
        </w:rPr>
        <w:t>五、证据的审核认定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第八十五条</w:t>
      </w:r>
      <w:r w:rsidR="00206226">
        <w:rPr>
          <w:rFonts w:ascii="Kaiti SC" w:eastAsia="Kaiti SC" w:hAnsi="Kaiti SC" w:cs="黑体" w:hint="eastAsia"/>
          <w:color w:val="FF0000"/>
          <w:sz w:val="24"/>
        </w:rPr>
        <w:t>（证据裁判主义和认定证据的基本原则）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人民法院应当以证据能够证明的案件事实为根据依法作出裁判。</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审判人员应当依照法定程序，全面、客观地审核证据，依据法律的规定，遵循法官职业道德，运用逻辑推理和日常生活经验，对</w:t>
      </w:r>
      <w:r w:rsidRPr="00206226">
        <w:rPr>
          <w:rFonts w:ascii="Kaiti SC" w:eastAsia="Kaiti SC" w:hAnsi="Kaiti SC" w:cs="仿宋_GB2312" w:hint="eastAsia"/>
          <w:color w:val="FF0000"/>
          <w:sz w:val="24"/>
        </w:rPr>
        <w:t>证据有无证明力和证明力大小独立进行判断，</w:t>
      </w:r>
      <w:r w:rsidRPr="00D112E1">
        <w:rPr>
          <w:rFonts w:ascii="Kaiti SC" w:eastAsia="Kaiti SC" w:hAnsi="Kaiti SC" w:cs="仿宋_GB2312" w:hint="eastAsia"/>
          <w:sz w:val="24"/>
        </w:rPr>
        <w:t>并</w:t>
      </w:r>
      <w:r w:rsidRPr="00206226">
        <w:rPr>
          <w:rFonts w:ascii="Kaiti SC" w:eastAsia="Kaiti SC" w:hAnsi="Kaiti SC" w:cs="仿宋_GB2312" w:hint="eastAsia"/>
          <w:color w:val="FF0000"/>
          <w:sz w:val="24"/>
        </w:rPr>
        <w:t>公开判断的理由和结果</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第八十六条</w:t>
      </w:r>
      <w:r w:rsidR="00673583">
        <w:rPr>
          <w:rFonts w:ascii="Kaiti SC" w:eastAsia="Kaiti SC" w:hAnsi="Kaiti SC" w:cs="黑体" w:hint="eastAsia"/>
          <w:color w:val="FF0000"/>
          <w:sz w:val="24"/>
        </w:rPr>
        <w:t>（提高和降低证明标准的情形）</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当事人对于欺诈、胁迫、恶意串通事实的证明，以及对于口头遗嘱或赠与事实的证明，人民法院确信该待证事实存在的可能性</w:t>
      </w:r>
      <w:r w:rsidRPr="00673583">
        <w:rPr>
          <w:rFonts w:ascii="Kaiti SC" w:eastAsia="Kaiti SC" w:hAnsi="Kaiti SC" w:cs="仿宋_GB2312" w:hint="eastAsia"/>
          <w:color w:val="FF0000"/>
          <w:sz w:val="24"/>
        </w:rPr>
        <w:t>能够排除合理怀疑的</w:t>
      </w:r>
      <w:r w:rsidRPr="00D112E1">
        <w:rPr>
          <w:rFonts w:ascii="Kaiti SC" w:eastAsia="Kaiti SC" w:hAnsi="Kaiti SC" w:cs="仿宋_GB2312" w:hint="eastAsia"/>
          <w:sz w:val="24"/>
        </w:rPr>
        <w:t>，应当认定该事实存在。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与诉讼保全、回避等程序事项有关的事实，人民法院结合当事人的说明及相关证据，认为有关事实存在的</w:t>
      </w:r>
      <w:r w:rsidRPr="00673583">
        <w:rPr>
          <w:rFonts w:ascii="Kaiti SC" w:eastAsia="Kaiti SC" w:hAnsi="Kaiti SC" w:cs="仿宋_GB2312" w:hint="eastAsia"/>
          <w:color w:val="FF0000"/>
          <w:sz w:val="24"/>
        </w:rPr>
        <w:t>可能性较大的</w:t>
      </w:r>
      <w:r w:rsidRPr="00D112E1">
        <w:rPr>
          <w:rFonts w:ascii="Kaiti SC" w:eastAsia="Kaiti SC" w:hAnsi="Kaiti SC" w:cs="仿宋_GB2312" w:hint="eastAsia"/>
          <w:sz w:val="24"/>
        </w:rPr>
        <w:t>，可以认定该事实存在。</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第八十七条</w:t>
      </w:r>
      <w:r w:rsidR="00673583">
        <w:rPr>
          <w:rFonts w:ascii="Kaiti SC" w:eastAsia="Kaiti SC" w:hAnsi="Kaiti SC" w:cs="黑体" w:hint="eastAsia"/>
          <w:color w:val="FF0000"/>
          <w:sz w:val="24"/>
        </w:rPr>
        <w:t>（单一证据审核认定）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审判人员对单一证据可以从下列方面进行审核认定：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（一）证据是否为</w:t>
      </w:r>
      <w:r w:rsidRPr="00673583">
        <w:rPr>
          <w:rFonts w:ascii="Kaiti SC" w:eastAsia="Kaiti SC" w:hAnsi="Kaiti SC" w:cs="仿宋_GB2312" w:hint="eastAsia"/>
          <w:color w:val="FF0000"/>
          <w:sz w:val="24"/>
        </w:rPr>
        <w:t>原件、原物</w:t>
      </w:r>
      <w:r w:rsidRPr="00D112E1">
        <w:rPr>
          <w:rFonts w:ascii="Kaiti SC" w:eastAsia="Kaiti SC" w:hAnsi="Kaiti SC" w:cs="仿宋_GB2312" w:hint="eastAsia"/>
          <w:sz w:val="24"/>
        </w:rPr>
        <w:t>，复制件、复制品与原件、原物是否相符；</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（二）证据与本案事实是否</w:t>
      </w:r>
      <w:r w:rsidRPr="00673583">
        <w:rPr>
          <w:rFonts w:ascii="Kaiti SC" w:eastAsia="Kaiti SC" w:hAnsi="Kaiti SC" w:cs="仿宋_GB2312" w:hint="eastAsia"/>
          <w:color w:val="FF0000"/>
          <w:sz w:val="24"/>
        </w:rPr>
        <w:t>相关</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（三）证据的</w:t>
      </w:r>
      <w:r w:rsidRPr="00673583">
        <w:rPr>
          <w:rFonts w:ascii="Kaiti SC" w:eastAsia="Kaiti SC" w:hAnsi="Kaiti SC" w:cs="仿宋_GB2312" w:hint="eastAsia"/>
          <w:color w:val="FF0000"/>
          <w:sz w:val="24"/>
        </w:rPr>
        <w:t>形式、来源是否符合法律规定</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（四）证据的</w:t>
      </w:r>
      <w:r w:rsidRPr="00673583">
        <w:rPr>
          <w:rFonts w:ascii="Kaiti SC" w:eastAsia="Kaiti SC" w:hAnsi="Kaiti SC" w:cs="仿宋_GB2312" w:hint="eastAsia"/>
          <w:color w:val="FF0000"/>
          <w:sz w:val="24"/>
        </w:rPr>
        <w:t>内容是否真实</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w:t>
      </w:r>
      <w:r w:rsidRPr="00673583">
        <w:rPr>
          <w:rFonts w:ascii="Kaiti SC" w:eastAsia="Kaiti SC" w:hAnsi="Kaiti SC" w:cs="仿宋_GB2312" w:hint="eastAsia"/>
          <w:color w:val="FF0000"/>
          <w:sz w:val="24"/>
        </w:rPr>
        <w:t>证人或者提供证据的人与当事人有无利害关系</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lastRenderedPageBreak/>
        <w:t>第八十八条</w:t>
      </w:r>
      <w:r w:rsidR="00673583">
        <w:rPr>
          <w:rFonts w:ascii="Kaiti SC" w:eastAsia="Kaiti SC" w:hAnsi="Kaiti SC" w:cs="黑体" w:hint="eastAsia"/>
          <w:color w:val="FF0000"/>
          <w:sz w:val="24"/>
        </w:rPr>
        <w:t>（对证据进行综合审核认定）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审判人员对案件的全部证据，应当从各证据与案件事实的</w:t>
      </w:r>
      <w:r w:rsidRPr="00673583">
        <w:rPr>
          <w:rFonts w:ascii="Kaiti SC" w:eastAsia="Kaiti SC" w:hAnsi="Kaiti SC" w:cs="仿宋_GB2312" w:hint="eastAsia"/>
          <w:color w:val="FF0000"/>
          <w:sz w:val="24"/>
        </w:rPr>
        <w:t>关联程度</w:t>
      </w:r>
      <w:r w:rsidRPr="00D112E1">
        <w:rPr>
          <w:rFonts w:ascii="Kaiti SC" w:eastAsia="Kaiti SC" w:hAnsi="Kaiti SC" w:cs="仿宋_GB2312" w:hint="eastAsia"/>
          <w:sz w:val="24"/>
        </w:rPr>
        <w:t>、各</w:t>
      </w:r>
      <w:r w:rsidRPr="00673583">
        <w:rPr>
          <w:rFonts w:ascii="Kaiti SC" w:eastAsia="Kaiti SC" w:hAnsi="Kaiti SC" w:cs="仿宋_GB2312" w:hint="eastAsia"/>
          <w:color w:val="FF0000"/>
          <w:sz w:val="24"/>
        </w:rPr>
        <w:t>证据之间的联系</w:t>
      </w:r>
      <w:r w:rsidRPr="00D112E1">
        <w:rPr>
          <w:rFonts w:ascii="Kaiti SC" w:eastAsia="Kaiti SC" w:hAnsi="Kaiti SC" w:cs="仿宋_GB2312" w:hint="eastAsia"/>
          <w:sz w:val="24"/>
        </w:rPr>
        <w:t>等方面进行综合审查判断。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第八十九条</w:t>
      </w:r>
      <w:r w:rsidR="00673583">
        <w:rPr>
          <w:rFonts w:ascii="Kaiti SC" w:eastAsia="Kaiti SC" w:hAnsi="Kaiti SC" w:cs="黑体" w:hint="eastAsia"/>
          <w:color w:val="FF0000"/>
          <w:sz w:val="24"/>
        </w:rPr>
        <w:t>（人民法院对当事人认可的证据如何审核认定）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当事人在诉讼过程中认可的证据，人民法院应当予以确认。但法律、司法解释另有规定的除外。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当事人对认可的证据反悔的，参照《最高人民法院关于适用〈中华人民共和国民事诉讼法〉的解释》第二百二十九条的规定处理。</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第九十条</w:t>
      </w:r>
      <w:r w:rsidR="00673583">
        <w:rPr>
          <w:rFonts w:ascii="Kaiti SC" w:eastAsia="Kaiti SC" w:hAnsi="Kaiti SC" w:cs="黑体" w:hint="eastAsia"/>
          <w:color w:val="FF0000"/>
          <w:sz w:val="24"/>
        </w:rPr>
        <w:t>（瑕疵证据的补强规则）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下列证据不能单独作为认定案件事实的根据：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w:t>
      </w:r>
      <w:r w:rsidRPr="00673583">
        <w:rPr>
          <w:rFonts w:ascii="Kaiti SC" w:eastAsia="Kaiti SC" w:hAnsi="Kaiti SC" w:cs="仿宋_GB2312" w:hint="eastAsia"/>
          <w:color w:val="FF0000"/>
          <w:sz w:val="24"/>
        </w:rPr>
        <w:t>当事人的陈述</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（二）无民事行为能力人或者限制民事行为能力人所作的与其年龄、智力状况或者精神健康状况</w:t>
      </w:r>
      <w:r w:rsidRPr="00673583">
        <w:rPr>
          <w:rFonts w:ascii="Kaiti SC" w:eastAsia="Kaiti SC" w:hAnsi="Kaiti SC" w:cs="仿宋_GB2312" w:hint="eastAsia"/>
          <w:color w:val="FF0000"/>
          <w:sz w:val="24"/>
        </w:rPr>
        <w:t>不相当的证言</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（三）与一方当事人或者其代理人</w:t>
      </w:r>
      <w:r w:rsidRPr="00673583">
        <w:rPr>
          <w:rFonts w:ascii="Kaiti SC" w:eastAsia="Kaiti SC" w:hAnsi="Kaiti SC" w:cs="仿宋_GB2312" w:hint="eastAsia"/>
          <w:color w:val="FF0000"/>
          <w:sz w:val="24"/>
        </w:rPr>
        <w:t>有利害关系的证人陈述的证言</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w:t>
      </w:r>
      <w:r w:rsidRPr="00673583">
        <w:rPr>
          <w:rFonts w:ascii="Kaiti SC" w:eastAsia="Kaiti SC" w:hAnsi="Kaiti SC" w:cs="仿宋_GB2312" w:hint="eastAsia"/>
          <w:color w:val="FF0000"/>
          <w:sz w:val="24"/>
        </w:rPr>
        <w:t>存有疑点的视听资料、电子数据</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w:t>
      </w:r>
      <w:r w:rsidRPr="00673583">
        <w:rPr>
          <w:rFonts w:ascii="Kaiti SC" w:eastAsia="Kaiti SC" w:hAnsi="Kaiti SC" w:cs="仿宋_GB2312" w:hint="eastAsia"/>
          <w:color w:val="FF0000"/>
          <w:sz w:val="24"/>
        </w:rPr>
        <w:t>无法与原件、原物核对的复制件、复制品</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第九十一条</w:t>
      </w:r>
      <w:r w:rsidR="00673583">
        <w:rPr>
          <w:rFonts w:ascii="Kaiti SC" w:eastAsia="Kaiti SC" w:hAnsi="Kaiti SC" w:cs="黑体" w:hint="eastAsia"/>
          <w:color w:val="FF0000"/>
          <w:sz w:val="24"/>
        </w:rPr>
        <w:t>（公文书证的复制件、副本、节录本的证明力）</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公文书证的制作者根据文书原件制作的载有部分或者全部内容的副本，与正本具有相同的证明力。</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在国家机关存档的文件，其复制件、副本、节录本经档案部门或者制作原本的机关证明其内容与原本一致的，该复制件、副本、节录本具有与原本相同的证明力。</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第九十二条</w:t>
      </w:r>
      <w:r w:rsidR="00673583">
        <w:rPr>
          <w:rFonts w:ascii="Kaiti SC" w:eastAsia="Kaiti SC" w:hAnsi="Kaiti SC" w:cs="黑体" w:hint="eastAsia"/>
          <w:color w:val="FF0000"/>
          <w:sz w:val="24"/>
        </w:rPr>
        <w:t>（私文书证审核认定规则）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私文书证的</w:t>
      </w:r>
      <w:r w:rsidRPr="00673583">
        <w:rPr>
          <w:rFonts w:ascii="Kaiti SC" w:eastAsia="Kaiti SC" w:hAnsi="Kaiti SC" w:cs="仿宋_GB2312" w:hint="eastAsia"/>
          <w:color w:val="FF0000"/>
          <w:sz w:val="24"/>
        </w:rPr>
        <w:t>真实性</w:t>
      </w:r>
      <w:r w:rsidRPr="00D112E1">
        <w:rPr>
          <w:rFonts w:ascii="Kaiti SC" w:eastAsia="Kaiti SC" w:hAnsi="Kaiti SC" w:cs="仿宋_GB2312" w:hint="eastAsia"/>
          <w:sz w:val="24"/>
        </w:rPr>
        <w:t>，由主张以私文书证证明案件事实的当事人承担举证责任。</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私文书证由</w:t>
      </w:r>
      <w:r w:rsidRPr="00673583">
        <w:rPr>
          <w:rFonts w:ascii="Kaiti SC" w:eastAsia="Kaiti SC" w:hAnsi="Kaiti SC" w:cs="仿宋_GB2312" w:hint="eastAsia"/>
          <w:color w:val="FF0000"/>
          <w:sz w:val="24"/>
        </w:rPr>
        <w:t>制作者或者其代理人签名、盖章或捺印的</w:t>
      </w:r>
      <w:r w:rsidRPr="00D112E1">
        <w:rPr>
          <w:rFonts w:ascii="Kaiti SC" w:eastAsia="Kaiti SC" w:hAnsi="Kaiti SC" w:cs="仿宋_GB2312" w:hint="eastAsia"/>
          <w:sz w:val="24"/>
        </w:rPr>
        <w:t>，推定为真实。</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私文书证上</w:t>
      </w:r>
      <w:r w:rsidRPr="00673583">
        <w:rPr>
          <w:rFonts w:ascii="Kaiti SC" w:eastAsia="Kaiti SC" w:hAnsi="Kaiti SC" w:cs="仿宋_GB2312" w:hint="eastAsia"/>
          <w:color w:val="FF0000"/>
          <w:sz w:val="24"/>
        </w:rPr>
        <w:t>有删除、涂改、增添或者其他形式瑕疵的</w:t>
      </w:r>
      <w:r w:rsidRPr="00D112E1">
        <w:rPr>
          <w:rFonts w:ascii="Kaiti SC" w:eastAsia="Kaiti SC" w:hAnsi="Kaiti SC" w:cs="仿宋_GB2312" w:hint="eastAsia"/>
          <w:sz w:val="24"/>
        </w:rPr>
        <w:t>，人民法院应当综合案件的具体情况判断其证明力。</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lastRenderedPageBreak/>
        <w:t>第九十三条</w:t>
      </w:r>
      <w:r w:rsidR="00673583">
        <w:rPr>
          <w:rFonts w:ascii="Kaiti SC" w:eastAsia="Kaiti SC" w:hAnsi="Kaiti SC" w:cs="黑体" w:hint="eastAsia"/>
          <w:color w:val="FF0000"/>
          <w:sz w:val="24"/>
        </w:rPr>
        <w:t>（判断电子数据真实性因素）</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人民法院对于电子数据的真实性，应当结合下列因素综合判断：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（一）电子数据的生成、存储、传输所依赖的计算机系统的</w:t>
      </w:r>
      <w:r w:rsidRPr="00673583">
        <w:rPr>
          <w:rFonts w:ascii="Kaiti SC" w:eastAsia="Kaiti SC" w:hAnsi="Kaiti SC" w:cs="仿宋_GB2312" w:hint="eastAsia"/>
          <w:color w:val="FF0000"/>
          <w:sz w:val="24"/>
        </w:rPr>
        <w:t>硬件、软件环境是否完整、可靠；</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（二）电子数据的生成、存储、传输所依赖的计算机系统的硬件、软件环境是否处于</w:t>
      </w:r>
      <w:r w:rsidRPr="00673583">
        <w:rPr>
          <w:rFonts w:ascii="Kaiti SC" w:eastAsia="Kaiti SC" w:hAnsi="Kaiti SC" w:cs="仿宋_GB2312" w:hint="eastAsia"/>
          <w:color w:val="FF0000"/>
          <w:sz w:val="24"/>
        </w:rPr>
        <w:t>正常运行状态</w:t>
      </w:r>
      <w:r w:rsidRPr="00D112E1">
        <w:rPr>
          <w:rFonts w:ascii="Kaiti SC" w:eastAsia="Kaiti SC" w:hAnsi="Kaiti SC" w:cs="仿宋_GB2312" w:hint="eastAsia"/>
          <w:sz w:val="24"/>
        </w:rPr>
        <w:t>，或者不处于正常运行状态时对电子数据的生成、存储、传输</w:t>
      </w:r>
      <w:r w:rsidRPr="00673583">
        <w:rPr>
          <w:rFonts w:ascii="Kaiti SC" w:eastAsia="Kaiti SC" w:hAnsi="Kaiti SC" w:cs="仿宋_GB2312" w:hint="eastAsia"/>
          <w:color w:val="FF0000"/>
          <w:sz w:val="24"/>
        </w:rPr>
        <w:t>是否有影响</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（三）电子数据的生成、存储、传输所依赖的计算机系统的硬件、软件环境是否</w:t>
      </w:r>
      <w:r w:rsidRPr="00673583">
        <w:rPr>
          <w:rFonts w:ascii="Kaiti SC" w:eastAsia="Kaiti SC" w:hAnsi="Kaiti SC" w:cs="仿宋_GB2312" w:hint="eastAsia"/>
          <w:color w:val="FF0000"/>
          <w:sz w:val="24"/>
        </w:rPr>
        <w:t>具备有效的防止出错的监测、核查手段</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（四）电子数据是否被完整地保存、传输、提取，</w:t>
      </w:r>
      <w:r w:rsidRPr="00673583">
        <w:rPr>
          <w:rFonts w:ascii="Kaiti SC" w:eastAsia="Kaiti SC" w:hAnsi="Kaiti SC" w:cs="仿宋_GB2312" w:hint="eastAsia"/>
          <w:color w:val="FF0000"/>
          <w:sz w:val="24"/>
        </w:rPr>
        <w:t>保存、传输、提取的方法是否可靠；</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（五）电子数据是否在</w:t>
      </w:r>
      <w:r w:rsidRPr="00673583">
        <w:rPr>
          <w:rFonts w:ascii="Kaiti SC" w:eastAsia="Kaiti SC" w:hAnsi="Kaiti SC" w:cs="仿宋_GB2312" w:hint="eastAsia"/>
          <w:color w:val="FF0000"/>
          <w:sz w:val="24"/>
        </w:rPr>
        <w:t>正常的往来活动中形成和存储</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（六）保存、传输、提取电子数据的</w:t>
      </w:r>
      <w:r w:rsidRPr="00CC7C39">
        <w:rPr>
          <w:rFonts w:ascii="Kaiti SC" w:eastAsia="Kaiti SC" w:hAnsi="Kaiti SC" w:cs="仿宋_GB2312" w:hint="eastAsia"/>
          <w:color w:val="FF0000"/>
          <w:sz w:val="24"/>
        </w:rPr>
        <w:t>主体是否适当</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（七）影响电子数据完整性和可靠性的其他因素。</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人民法院认为有必要的，可以</w:t>
      </w:r>
      <w:r w:rsidRPr="00CC7C39">
        <w:rPr>
          <w:rFonts w:ascii="Kaiti SC" w:eastAsia="Kaiti SC" w:hAnsi="Kaiti SC" w:cs="仿宋_GB2312" w:hint="eastAsia"/>
          <w:color w:val="FF0000"/>
          <w:sz w:val="24"/>
        </w:rPr>
        <w:t>通过鉴定或者勘验等方法</w:t>
      </w:r>
      <w:r w:rsidRPr="00D112E1">
        <w:rPr>
          <w:rFonts w:ascii="Kaiti SC" w:eastAsia="Kaiti SC" w:hAnsi="Kaiti SC" w:cs="仿宋_GB2312" w:hint="eastAsia"/>
          <w:sz w:val="24"/>
        </w:rPr>
        <w:t>，审查判断电子数据的真实性。</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第九十四条</w:t>
      </w:r>
      <w:r w:rsidR="00CC7C39">
        <w:rPr>
          <w:rFonts w:ascii="Kaiti SC" w:eastAsia="Kaiti SC" w:hAnsi="Kaiti SC" w:cs="黑体" w:hint="eastAsia"/>
          <w:color w:val="FF0000"/>
          <w:sz w:val="24"/>
        </w:rPr>
        <w:t>（电子数据推定真实）</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电子数据存在下列情形的，人民法院可以确认其真实性，但有</w:t>
      </w:r>
      <w:r w:rsidRPr="00CC7C39">
        <w:rPr>
          <w:rFonts w:ascii="Kaiti SC" w:eastAsia="Kaiti SC" w:hAnsi="Kaiti SC" w:cs="仿宋_GB2312" w:hint="eastAsia"/>
          <w:color w:val="FF0000"/>
          <w:sz w:val="24"/>
        </w:rPr>
        <w:t>足以反驳</w:t>
      </w:r>
      <w:r w:rsidRPr="00D112E1">
        <w:rPr>
          <w:rFonts w:ascii="Kaiti SC" w:eastAsia="Kaiti SC" w:hAnsi="Kaiti SC" w:cs="仿宋_GB2312" w:hint="eastAsia"/>
          <w:sz w:val="24"/>
        </w:rPr>
        <w:t>的相反证据的除外：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（一）由当事人提交或者保管的</w:t>
      </w:r>
      <w:r w:rsidRPr="00CC7C39">
        <w:rPr>
          <w:rFonts w:ascii="Kaiti SC" w:eastAsia="Kaiti SC" w:hAnsi="Kaiti SC" w:cs="仿宋_GB2312" w:hint="eastAsia"/>
          <w:color w:val="FF0000"/>
          <w:sz w:val="24"/>
        </w:rPr>
        <w:t>于己不利</w:t>
      </w:r>
      <w:r w:rsidRPr="00D112E1">
        <w:rPr>
          <w:rFonts w:ascii="Kaiti SC" w:eastAsia="Kaiti SC" w:hAnsi="Kaiti SC" w:cs="仿宋_GB2312" w:hint="eastAsia"/>
          <w:sz w:val="24"/>
        </w:rPr>
        <w:t>的电子数据；</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（二）由记录和保存电子数据的中立</w:t>
      </w:r>
      <w:r w:rsidRPr="00CC7C39">
        <w:rPr>
          <w:rFonts w:ascii="Kaiti SC" w:eastAsia="Kaiti SC" w:hAnsi="Kaiti SC" w:cs="仿宋_GB2312" w:hint="eastAsia"/>
          <w:color w:val="FF0000"/>
          <w:sz w:val="24"/>
        </w:rPr>
        <w:t>第三方平台提供或者确认</w:t>
      </w:r>
      <w:r w:rsidRPr="00D112E1">
        <w:rPr>
          <w:rFonts w:ascii="Kaiti SC" w:eastAsia="Kaiti SC" w:hAnsi="Kaiti SC" w:cs="仿宋_GB2312" w:hint="eastAsia"/>
          <w:sz w:val="24"/>
        </w:rPr>
        <w:t>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（三）在</w:t>
      </w:r>
      <w:r w:rsidRPr="00CC7C39">
        <w:rPr>
          <w:rFonts w:ascii="Kaiti SC" w:eastAsia="Kaiti SC" w:hAnsi="Kaiti SC" w:cs="仿宋_GB2312" w:hint="eastAsia"/>
          <w:color w:val="FF0000"/>
          <w:sz w:val="24"/>
        </w:rPr>
        <w:t>正常业务活动中形成的</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（四）以</w:t>
      </w:r>
      <w:r w:rsidRPr="00CC7C39">
        <w:rPr>
          <w:rFonts w:ascii="Kaiti SC" w:eastAsia="Kaiti SC" w:hAnsi="Kaiti SC" w:cs="仿宋_GB2312" w:hint="eastAsia"/>
          <w:color w:val="FF0000"/>
          <w:sz w:val="24"/>
        </w:rPr>
        <w:t>档案管理方式保管的</w:t>
      </w:r>
      <w:r w:rsidRPr="00D112E1">
        <w:rPr>
          <w:rFonts w:ascii="Kaiti SC" w:eastAsia="Kaiti SC" w:hAnsi="Kaiti SC" w:cs="仿宋_GB2312" w:hint="eastAsia"/>
          <w:sz w:val="24"/>
        </w:rPr>
        <w:t>；</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lastRenderedPageBreak/>
        <w:t>（五）以当事人</w:t>
      </w:r>
      <w:r w:rsidRPr="00CC7C39">
        <w:rPr>
          <w:rFonts w:ascii="Kaiti SC" w:eastAsia="Kaiti SC" w:hAnsi="Kaiti SC" w:cs="仿宋_GB2312" w:hint="eastAsia"/>
          <w:color w:val="FF0000"/>
          <w:sz w:val="24"/>
        </w:rPr>
        <w:t>约定的方式保存、传输、提</w:t>
      </w:r>
      <w:r w:rsidRPr="00D112E1">
        <w:rPr>
          <w:rFonts w:ascii="Kaiti SC" w:eastAsia="Kaiti SC" w:hAnsi="Kaiti SC" w:cs="仿宋_GB2312" w:hint="eastAsia"/>
          <w:sz w:val="24"/>
        </w:rPr>
        <w:t>取的。</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电子数据的内容经</w:t>
      </w:r>
      <w:r w:rsidRPr="00CC7C39">
        <w:rPr>
          <w:rFonts w:ascii="Kaiti SC" w:eastAsia="Kaiti SC" w:hAnsi="Kaiti SC" w:cs="仿宋_GB2312" w:hint="eastAsia"/>
          <w:color w:val="FF0000"/>
          <w:sz w:val="24"/>
        </w:rPr>
        <w:t>公证机关公证</w:t>
      </w:r>
      <w:r w:rsidRPr="00D112E1">
        <w:rPr>
          <w:rFonts w:ascii="Kaiti SC" w:eastAsia="Kaiti SC" w:hAnsi="Kaiti SC" w:cs="仿宋_GB2312" w:hint="eastAsia"/>
          <w:sz w:val="24"/>
        </w:rPr>
        <w:t>的，人民法院应当确认其真实性，但有相反证据足以推翻的除外。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第九十五条</w:t>
      </w:r>
      <w:r w:rsidR="00CC7C39">
        <w:rPr>
          <w:rFonts w:ascii="Kaiti SC" w:eastAsia="Kaiti SC" w:hAnsi="Kaiti SC" w:cs="黑体" w:hint="eastAsia"/>
          <w:color w:val="FF0000"/>
          <w:sz w:val="24"/>
        </w:rPr>
        <w:t>（证明妨害规则）</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一方当事人控制证据无正当理由拒不提交，对待证事实负有举证责任的当事人主张该证据的内容不利于控制人的，人民法院可以认定该主张成立。</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第九十六条</w:t>
      </w:r>
      <w:r w:rsidR="00CC7C39">
        <w:rPr>
          <w:rFonts w:ascii="Kaiti SC" w:eastAsia="Kaiti SC" w:hAnsi="Kaiti SC" w:cs="黑体" w:hint="eastAsia"/>
          <w:color w:val="FF0000"/>
          <w:sz w:val="24"/>
        </w:rPr>
        <w:t>（证人证言审核认定）</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人民法院认定证人证言，可以通过对证人的智力状况、品德、知识、经验、法律意识和专业技能等的综合分析作出判断。</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第九十七条</w:t>
      </w:r>
      <w:r w:rsidR="00CC7C39">
        <w:rPr>
          <w:rFonts w:ascii="Kaiti SC" w:eastAsia="Kaiti SC" w:hAnsi="Kaiti SC" w:cs="黑体" w:hint="eastAsia"/>
          <w:color w:val="FF0000"/>
          <w:sz w:val="24"/>
        </w:rPr>
        <w:t>（采纳证据的理由必须公开）</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人民法院应当在裁判文书中阐明证据是否采纳的理由。</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对当事人无争议的证据，是否采纳的理由可以不在裁判文书中表述。</w:t>
      </w:r>
    </w:p>
    <w:p w:rsidR="00344621" w:rsidRPr="00D112E1" w:rsidRDefault="00AE7B80">
      <w:pPr>
        <w:spacing w:line="560" w:lineRule="exact"/>
        <w:ind w:firstLineChars="200" w:firstLine="560"/>
        <w:rPr>
          <w:rFonts w:ascii="黑体" w:eastAsia="黑体" w:hAnsi="黑体" w:cs="黑体"/>
          <w:sz w:val="28"/>
          <w:szCs w:val="28"/>
        </w:rPr>
      </w:pPr>
      <w:r w:rsidRPr="00D112E1">
        <w:rPr>
          <w:rFonts w:ascii="黑体" w:eastAsia="黑体" w:hAnsi="黑体" w:cs="黑体" w:hint="eastAsia"/>
          <w:sz w:val="28"/>
          <w:szCs w:val="28"/>
        </w:rPr>
        <w:t>六、其他</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第九十八条</w:t>
      </w:r>
      <w:r w:rsidR="00CC7C39">
        <w:rPr>
          <w:rFonts w:ascii="Kaiti SC" w:eastAsia="Kaiti SC" w:hAnsi="Kaiti SC" w:cs="黑体" w:hint="eastAsia"/>
          <w:color w:val="FF0000"/>
          <w:sz w:val="24"/>
        </w:rPr>
        <w:t>（对证人、鉴定人、勘验人的合法权益加以保护以及对与证据有关的妨碍民事诉讼的行为予以制裁）</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对证人、鉴定人、勘验人的合法权益依法予以保护。</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当事人或者其他诉讼参与人伪造、毁灭证据，提供虚假证据，阻止证人作证，指使、贿买、胁迫他人作伪证，或者对证人、鉴定人、勘验人打击报复的，依照民事诉讼法第一百一十条、第一百一十一条的规定进行处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t>第九十九条</w:t>
      </w:r>
      <w:r w:rsidR="00CC7C39">
        <w:rPr>
          <w:rFonts w:ascii="Kaiti SC" w:eastAsia="Kaiti SC" w:hAnsi="Kaiti SC" w:cs="黑体" w:hint="eastAsia"/>
          <w:color w:val="FF0000"/>
          <w:sz w:val="24"/>
        </w:rPr>
        <w:t>（适用及参照适用的情形）</w:t>
      </w:r>
      <w:r w:rsidRPr="00D112E1">
        <w:rPr>
          <w:rFonts w:ascii="Kaiti SC" w:eastAsia="Kaiti SC" w:hAnsi="Kaiti SC" w:cs="黑体" w:hint="eastAsia"/>
          <w:sz w:val="24"/>
        </w:rPr>
        <w:t xml:space="preserve">  </w:t>
      </w:r>
      <w:r w:rsidRPr="00D112E1">
        <w:rPr>
          <w:rFonts w:ascii="Kaiti SC" w:eastAsia="Kaiti SC" w:hAnsi="Kaiti SC" w:cs="仿宋_GB2312" w:hint="eastAsia"/>
          <w:sz w:val="24"/>
        </w:rPr>
        <w:t>本规定对证据保全没有规定的，参照适用法律、司法解释关于财产保全的规定。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仿宋_GB2312" w:hint="eastAsia"/>
          <w:sz w:val="24"/>
        </w:rPr>
        <w:t>除法律、司法解释另有规定外，对当事人、鉴定人、有专门知识的人的询问参照适用本规定中关于询问证人的规定；关于书证的规定适用于视听资料、电子数据；存储在电子计算机等电子介质中的视听资料，适用电子数据的规定。</w:t>
      </w:r>
    </w:p>
    <w:p w:rsidR="00344621" w:rsidRPr="00D112E1" w:rsidRDefault="00AE7B80">
      <w:pPr>
        <w:spacing w:line="560" w:lineRule="exact"/>
        <w:ind w:firstLineChars="200" w:firstLine="480"/>
        <w:rPr>
          <w:rFonts w:ascii="Kaiti SC" w:eastAsia="Kaiti SC" w:hAnsi="Kaiti SC" w:cs="仿宋_GB2312"/>
          <w:sz w:val="24"/>
        </w:rPr>
      </w:pPr>
      <w:r w:rsidRPr="00D112E1">
        <w:rPr>
          <w:rFonts w:ascii="Kaiti SC" w:eastAsia="Kaiti SC" w:hAnsi="Kaiti SC" w:cs="黑体" w:hint="eastAsia"/>
          <w:sz w:val="24"/>
        </w:rPr>
        <w:lastRenderedPageBreak/>
        <w:t>第一百条</w:t>
      </w:r>
      <w:r w:rsidR="00CC7C39">
        <w:rPr>
          <w:rFonts w:ascii="Kaiti SC" w:eastAsia="Kaiti SC" w:hAnsi="Kaiti SC" w:cs="黑体" w:hint="eastAsia"/>
          <w:color w:val="FF0000"/>
          <w:sz w:val="24"/>
        </w:rPr>
        <w:t>（本规定的施行时间和溯及力）</w:t>
      </w:r>
      <w:bookmarkStart w:id="0" w:name="_GoBack"/>
      <w:bookmarkEnd w:id="0"/>
      <w:r w:rsidRPr="00D112E1">
        <w:rPr>
          <w:rFonts w:ascii="Kaiti SC" w:eastAsia="Kaiti SC" w:hAnsi="Kaiti SC" w:cs="黑体" w:hint="eastAsia"/>
          <w:sz w:val="24"/>
        </w:rPr>
        <w:t xml:space="preserve">  </w:t>
      </w:r>
      <w:r w:rsidRPr="00D112E1">
        <w:rPr>
          <w:rFonts w:ascii="Kaiti SC" w:eastAsia="Kaiti SC" w:hAnsi="Kaiti SC" w:cs="仿宋_GB2312" w:hint="eastAsia"/>
          <w:sz w:val="24"/>
        </w:rPr>
        <w:t>本规定自2020年5月1日起施行。</w:t>
      </w:r>
    </w:p>
    <w:p w:rsidR="00344621" w:rsidRPr="00D112E1" w:rsidRDefault="00AE7B80">
      <w:pPr>
        <w:rPr>
          <w:rFonts w:ascii="Kaiti SC" w:eastAsia="Kaiti SC" w:hAnsi="Kaiti SC"/>
          <w:sz w:val="24"/>
        </w:rPr>
      </w:pPr>
      <w:r w:rsidRPr="00D112E1">
        <w:rPr>
          <w:rFonts w:ascii="Kaiti SC" w:eastAsia="Kaiti SC" w:hAnsi="Kaiti SC" w:cs="仿宋_GB2312" w:hint="eastAsia"/>
          <w:sz w:val="24"/>
        </w:rPr>
        <w:t>本规定公布施行后，最高人民法院以前发布的司法解释与本规定不一致的，不再适用。</w:t>
      </w:r>
    </w:p>
    <w:sectPr w:rsidR="00344621" w:rsidRPr="00D112E1">
      <w:footerReference w:type="even" r:id="rId7"/>
      <w:footerReference w:type="default" r:id="rId8"/>
      <w:pgSz w:w="11906" w:h="16838"/>
      <w:pgMar w:top="2098" w:right="1474" w:bottom="1984" w:left="1587" w:header="851" w:footer="992" w:gutter="0"/>
      <w:pgNumType w:fmt="numberInDash" w:start="1"/>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112" w:rsidRDefault="00156112">
      <w:r>
        <w:separator/>
      </w:r>
    </w:p>
  </w:endnote>
  <w:endnote w:type="continuationSeparator" w:id="0">
    <w:p w:rsidR="00156112" w:rsidRDefault="00156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7EFF" w:usb1="C000785B" w:usb2="00000009" w:usb3="00000000" w:csb0="000001FF" w:csb1="00000000"/>
  </w:font>
  <w:font w:name="仿宋_GB2312">
    <w:altName w:val="微软雅黑"/>
    <w:panose1 w:val="020B0604020202020204"/>
    <w:charset w:val="86"/>
    <w:family w:val="modern"/>
    <w:pitch w:val="default"/>
    <w:sig w:usb0="00000000" w:usb1="00000000" w:usb2="00000000" w:usb3="00000000" w:csb0="00040000" w:csb1="00000000"/>
  </w:font>
  <w:font w:name="楷体_GB2312">
    <w:altName w:val="微软雅黑"/>
    <w:panose1 w:val="020B0604020202020204"/>
    <w:charset w:val="86"/>
    <w:family w:val="modern"/>
    <w:pitch w:val="default"/>
    <w:sig w:usb0="00000000" w:usb1="00000000" w:usb2="00000000" w:usb3="00000000" w:csb0="00040000" w:csb1="00000000"/>
  </w:font>
  <w:font w:name="Kaiti SC">
    <w:altName w:val="宋体"/>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35C" w:rsidRDefault="00C3235C">
    <w:pPr>
      <w:pStyle w:val="a3"/>
    </w:pPr>
    <w:r>
      <w:rPr>
        <w:noProof/>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235C" w:rsidRDefault="00C3235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- 2 -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235C" w:rsidRDefault="00C3235C">
    <w:pPr>
      <w:pStyle w:val="a3"/>
    </w:pPr>
    <w:r>
      <w:rPr>
        <w:noProof/>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3235C" w:rsidRDefault="00C3235C">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112" w:rsidRDefault="00156112">
      <w:r>
        <w:separator/>
      </w:r>
    </w:p>
  </w:footnote>
  <w:footnote w:type="continuationSeparator" w:id="0">
    <w:p w:rsidR="00156112" w:rsidRDefault="001561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embedSystemFonts/>
  <w:bordersDoNotSurroundHeader/>
  <w:bordersDoNotSurroundFooter/>
  <w:proofState w:spelling="clean" w:grammar="clean"/>
  <w:defaultTabStop w:val="420"/>
  <w:evenAndOddHeaders/>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CB85E28"/>
    <w:rsid w:val="00156112"/>
    <w:rsid w:val="001E725E"/>
    <w:rsid w:val="00206226"/>
    <w:rsid w:val="002A4757"/>
    <w:rsid w:val="00344621"/>
    <w:rsid w:val="00351C5C"/>
    <w:rsid w:val="00393DDF"/>
    <w:rsid w:val="004233E3"/>
    <w:rsid w:val="00673583"/>
    <w:rsid w:val="00690BD4"/>
    <w:rsid w:val="00742550"/>
    <w:rsid w:val="0084642E"/>
    <w:rsid w:val="00A84D54"/>
    <w:rsid w:val="00AD0CD0"/>
    <w:rsid w:val="00AE7B80"/>
    <w:rsid w:val="00BD20F8"/>
    <w:rsid w:val="00C148BA"/>
    <w:rsid w:val="00C3235C"/>
    <w:rsid w:val="00CC7C39"/>
    <w:rsid w:val="00D112E1"/>
    <w:rsid w:val="00D72C96"/>
    <w:rsid w:val="00D94831"/>
    <w:rsid w:val="00E438B5"/>
    <w:rsid w:val="00F518AB"/>
    <w:rsid w:val="1E8D6747"/>
    <w:rsid w:val="2D853024"/>
    <w:rsid w:val="4CB85E28"/>
    <w:rsid w:val="6D253CED"/>
    <w:rsid w:val="79FC68FB"/>
    <w:rsid w:val="7D6A407D"/>
    <w:rsid w:val="7E224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26DC660"/>
  <w15:docId w15:val="{359BB4FF-D642-634F-80AC-FC21B41B5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宋体" w:hAnsi="宋体"/>
      <w:sz w:val="2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24</Pages>
  <Words>2092</Words>
  <Characters>11931</Characters>
  <Application>Microsoft Office Word</Application>
  <DocSecurity>0</DocSecurity>
  <Lines>99</Lines>
  <Paragraphs>27</Paragraphs>
  <ScaleCrop>false</ScaleCrop>
  <Company/>
  <LinksUpToDate>false</LinksUpToDate>
  <CharactersWithSpaces>13996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 Office User</cp:lastModifiedBy>
  <cp:revision>5</cp:revision>
  <dcterms:created xsi:type="dcterms:W3CDTF">2024-08-09T09:45:00Z</dcterms:created>
  <dcterms:modified xsi:type="dcterms:W3CDTF">2024-08-12T09:49:00Z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